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2024 - 2025 EĞİTİM ÖĞRETİM YILI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EKİM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Kulüp tüzüğünün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2. Okul genelinde kulübe seçilen öğrenciler belirlendi.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3.Genel kurulun toplandı.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4. Yönetim kurulunun seçildi.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Kulüp faaliyetlerinin belirledi.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6. 29 Ekim Cumhuriyet Bayramı ile ilgili panonun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7. Kulüp hakkında diğer öğrencilerin bilgi sahibi olabilmesi için kulüp panosu oluşturuldu.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hyperlink r:id="rId4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2024 - 2025 EĞİTİM ÖĞRETİM YILI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KASIM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1.“Felsefe nedir?  Söyleşisinin yapılması ve dünya felsefe günü ile ilgili pano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2. 10 Kasım Atatürk’ü Anma günü ile ilgili panonun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3. Sinema ve felsefe konulu pano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Okul Müdürü</w:t>
      </w:r>
    </w:p>
    <w:p w:rsidR="00FF048A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Pr="00153EA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2024 - 2025 EĞİTİM ÖĞRETİM YILI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ARALIK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1.İnsan Hakları ve Demokrasi Haftası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2.Demokrasi, İnsan Hakları ve Yurttaşlık Bildirisi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3. Ütopyalar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Okul Müdürü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hyperlink r:id="rId6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2024 - 2025 EĞİTİM ÖĞRETİM YILI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OCAK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-Cumhuriyet </w:t>
      </w:r>
      <w:proofErr w:type="spellStart"/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Türkiyesinde</w:t>
      </w:r>
      <w:proofErr w:type="spellEnd"/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felsefe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 Demokrasinin tarihi serüveni ile ilgili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 Sivil Toplum Örgütleri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hyperlink r:id="rId7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2024 - 2025 EĞİTİM ÖĞRETİM YILI 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FELSEFE, 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ŞUBAT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-Atatürk ve felsefe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2 -Irkçılık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hyperlink r:id="rId8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2024 - 2025 EĞİTİM ÖĞRETİM YILI 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MART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-Felsefenin pratik faydaları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2-Türkiye de kadın hakları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3-Feminizm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9" w:history="1">
        <w:r w:rsidR="00FF048A" w:rsidRPr="00153EA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FF048A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2024 - 2025 EĞİTİM ÖĞRETİM YILI 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NİSAN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-Kölelik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2-Felsefe kitapları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3-23 Nisan Ulusal Egemenlik ve Çocuk Bayramı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0" w:history="1">
        <w:r w:rsidR="00FF048A" w:rsidRPr="00153EA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2024 - 2025 EĞİTİM ÖĞRETİM YILI</w:t>
      </w: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MAYIS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-İnternet ve İnsan Hakları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2-Felsefenin insan yaşamına pratik faydaları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3-19 Mayıs Atatürk’ü Anma, Gençlik ve Spor Bayramı ile ilgili makale ve görseller kulüp panosunda sergilendi.</w:t>
      </w:r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Okul Müdürü</w:t>
      </w:r>
    </w:p>
    <w:p w:rsidR="00EE53D0" w:rsidRDefault="00FF048A" w:rsidP="00EE53D0">
      <w:hyperlink r:id="rId11" w:history="1">
        <w:r w:rsidRPr="00153EAB">
          <w:rPr>
            <w:rStyle w:val="Kpr"/>
          </w:rPr>
          <w:t>www.felsefeogretmeni.com</w:t>
        </w:r>
      </w:hyperlink>
    </w:p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Pr="00FF048A" w:rsidRDefault="00FF048A" w:rsidP="00FF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8A">
        <w:rPr>
          <w:rFonts w:ascii="Times New Roman" w:hAnsi="Times New Roman" w:cs="Times New Roman"/>
          <w:b/>
          <w:sz w:val="28"/>
          <w:szCs w:val="28"/>
        </w:rPr>
        <w:lastRenderedPageBreak/>
        <w:t>2024 - 2025 EĞİTİM ÖĞRETİM YILI</w:t>
      </w:r>
    </w:p>
    <w:p w:rsidR="00FF048A" w:rsidRPr="00FF048A" w:rsidRDefault="00FF048A" w:rsidP="00FF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048A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  <w:proofErr w:type="gramEnd"/>
      <w:r w:rsidRPr="00FF048A">
        <w:rPr>
          <w:rFonts w:ascii="Times New Roman" w:hAnsi="Times New Roman" w:cs="Times New Roman"/>
          <w:b/>
          <w:sz w:val="28"/>
          <w:szCs w:val="28"/>
        </w:rPr>
        <w:t>LİSESİ</w:t>
      </w:r>
    </w:p>
    <w:p w:rsidR="00EE53D0" w:rsidRPr="00FF048A" w:rsidRDefault="00FF048A" w:rsidP="00FF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8A">
        <w:rPr>
          <w:rFonts w:ascii="Times New Roman" w:hAnsi="Times New Roman" w:cs="Times New Roman"/>
          <w:b/>
          <w:sz w:val="28"/>
          <w:szCs w:val="28"/>
        </w:rPr>
        <w:t>DEMOKRASİ, İNSAN HAKLARI VE YURTTAŞLIK KULÜBÜ RAPORU</w:t>
      </w:r>
    </w:p>
    <w:tbl>
      <w:tblPr>
        <w:tblW w:w="10216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626"/>
        <w:gridCol w:w="466"/>
        <w:gridCol w:w="465"/>
        <w:gridCol w:w="465"/>
        <w:gridCol w:w="1126"/>
        <w:gridCol w:w="272"/>
        <w:gridCol w:w="273"/>
        <w:gridCol w:w="273"/>
        <w:gridCol w:w="1003"/>
        <w:gridCol w:w="339"/>
        <w:gridCol w:w="339"/>
        <w:gridCol w:w="339"/>
        <w:gridCol w:w="1950"/>
      </w:tblGrid>
      <w:tr w:rsidR="00EE53D0" w:rsidRPr="00B105DD" w:rsidTr="00FF048A">
        <w:trPr>
          <w:trHeight w:val="309"/>
        </w:trPr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SINIF:    …/…                         SINIF MEVCUDU:       K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:…</w:t>
            </w:r>
            <w:proofErr w:type="gramEnd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     E: 9…      TOPLAM: 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…..</w:t>
            </w:r>
            <w:proofErr w:type="gramEnd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                                RAPOR NO: …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ETKİNLİK ÇALIŞMALARI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TEST VE ANKET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UYGULAMA TARİHİ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ÖĞRENCİ SAYISI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TOPLAM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VELİLERLE YAPILAN GÖRÜŞMELER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VELİ AD SOYAD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ÖĞRENCİSİ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ÖĞRENCİLERLE YAPILAN GÖRÜŞMELER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 AD SOYAD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EYLÜL AYI DEVAMSIZLIK, DERSLERE DÜŞÜK İLGİSİ, DİSİPLİNSİZ DAVRANIŞLARIYLA DİKKAT ÇEKENLER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DEVAMSIZLIK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DERSLERE İLGİSİZ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DİSİPLİNSİZ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2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</w:tbl>
    <w:p w:rsidR="00FF048A" w:rsidRPr="00EE53D0" w:rsidRDefault="00FF048A" w:rsidP="00EE53D0">
      <w:hyperlink r:id="rId12" w:history="1">
        <w:r w:rsidRPr="00153EAB">
          <w:rPr>
            <w:rStyle w:val="Kpr"/>
          </w:rPr>
          <w:t>www.felsefeogretmeni.com</w:t>
        </w:r>
      </w:hyperlink>
      <w:bookmarkStart w:id="0" w:name="_GoBack"/>
      <w:bookmarkEnd w:id="0"/>
    </w:p>
    <w:sectPr w:rsidR="00FF048A" w:rsidRPr="00EE53D0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5C2B9A"/>
    <w:rsid w:val="00B105DD"/>
    <w:rsid w:val="00EE53D0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FF0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yperlink" Target="http://www.felsefeogretme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10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Relationship Id="rId9" Type="http://schemas.openxmlformats.org/officeDocument/2006/relationships/hyperlink" Target="http://www.felsefeogretmen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2025-02-28T13:05:00Z</dcterms:created>
  <dcterms:modified xsi:type="dcterms:W3CDTF">2025-04-12T22:38:00Z</dcterms:modified>
</cp:coreProperties>
</file>