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0BDE" w:rsidRDefault="00D064DD" w:rsidP="003E4941">
      <w:pPr>
        <w:spacing w:after="0" w:line="240" w:lineRule="auto"/>
        <w:jc w:val="center"/>
      </w:pPr>
      <w:r>
        <w:rPr>
          <w:rFonts w:ascii="Arial" w:hAnsi="Arial"/>
          <w:b/>
        </w:rPr>
        <w:t>2026-2027 EĞİTİM ÖĞRETİM YILI</w:t>
      </w:r>
      <w:r>
        <w:rPr>
          <w:rFonts w:ascii="Arial" w:hAnsi="Arial"/>
          <w:b/>
        </w:rPr>
        <w:br/>
        <w:t>……………………………………………………LİSESİ</w:t>
      </w:r>
      <w:r>
        <w:rPr>
          <w:rFonts w:ascii="Arial" w:hAnsi="Arial"/>
          <w:b/>
        </w:rPr>
        <w:br/>
        <w:t>PSIKOLOJI DERSI MAARİF MODELİ AYLIK FAALİYET RAPORLARI</w:t>
      </w:r>
    </w:p>
    <w:p w:rsidR="00750BDE" w:rsidRDefault="00750BDE" w:rsidP="003E4941">
      <w:pPr>
        <w:spacing w:after="0" w:line="240" w:lineRule="auto"/>
      </w:pPr>
    </w:p>
    <w:p w:rsidR="00750BDE" w:rsidRDefault="00D064DD" w:rsidP="003E4941">
      <w:pPr>
        <w:spacing w:after="0" w:line="240" w:lineRule="auto"/>
      </w:pPr>
      <w:r>
        <w:rPr>
          <w:rFonts w:ascii="Arial" w:hAnsi="Arial"/>
          <w:b/>
          <w:sz w:val="21"/>
        </w:rPr>
        <w:t>EYLÜL AYI RAPORU</w:t>
      </w:r>
    </w:p>
    <w:p w:rsidR="00750BDE" w:rsidRDefault="00D064DD" w:rsidP="003E4941">
      <w:pPr>
        <w:spacing w:after="0" w:line="240" w:lineRule="auto"/>
      </w:pPr>
      <w:r>
        <w:rPr>
          <w:rFonts w:ascii="Arial" w:hAnsi="Arial"/>
          <w:b/>
          <w:sz w:val="20"/>
        </w:rPr>
        <w:t xml:space="preserve">İşlenen Üniteler ve Çıktılar: </w:t>
      </w:r>
      <w:r>
        <w:rPr>
          <w:rFonts w:ascii="Arial" w:hAnsi="Arial"/>
          <w:sz w:val="20"/>
        </w:rPr>
        <w:t>1. Ünite: Psikoloji ile Tanışma kapsamında psikolojinin tanımı, konusu, amaçları ve alt dalları (PSK.1.1) çözümlemiştir.</w:t>
      </w:r>
    </w:p>
    <w:p w:rsidR="00750BDE" w:rsidRDefault="00D064DD" w:rsidP="003E4941">
      <w:pPr>
        <w:spacing w:after="0" w:line="240" w:lineRule="auto"/>
      </w:pPr>
      <w:r>
        <w:rPr>
          <w:rFonts w:ascii="Arial" w:hAnsi="Arial"/>
          <w:b/>
          <w:sz w:val="20"/>
        </w:rPr>
        <w:t xml:space="preserve">Öğrenme Kanıtları ve Yöntemler: </w:t>
      </w:r>
      <w:r>
        <w:rPr>
          <w:rFonts w:ascii="Arial" w:hAnsi="Arial"/>
          <w:sz w:val="20"/>
        </w:rPr>
        <w:t>Anlam çözümleme tabloları ve açık uçlu sorular kullanılmıştır.</w:t>
      </w:r>
    </w:p>
    <w:p w:rsidR="00750BDE" w:rsidRDefault="00750BDE" w:rsidP="003E4941">
      <w:pPr>
        <w:spacing w:after="0" w:line="240" w:lineRule="auto"/>
      </w:pPr>
    </w:p>
    <w:p w:rsidR="00750BDE" w:rsidRDefault="00D064DD" w:rsidP="003E4941">
      <w:pPr>
        <w:spacing w:after="0" w:line="240" w:lineRule="auto"/>
      </w:pPr>
      <w:r>
        <w:rPr>
          <w:rFonts w:ascii="Arial" w:hAnsi="Arial"/>
          <w:b/>
          <w:sz w:val="21"/>
        </w:rPr>
        <w:t>EKİM AYI RAPORU</w:t>
      </w:r>
    </w:p>
    <w:p w:rsidR="00750BDE" w:rsidRDefault="00D064DD" w:rsidP="003E4941">
      <w:pPr>
        <w:spacing w:after="0" w:line="240" w:lineRule="auto"/>
      </w:pPr>
      <w:r>
        <w:rPr>
          <w:rFonts w:ascii="Arial" w:hAnsi="Arial"/>
          <w:b/>
          <w:sz w:val="20"/>
        </w:rPr>
        <w:t xml:space="preserve">İşlenen Üniteler ve Çıktılar: </w:t>
      </w:r>
      <w:r>
        <w:rPr>
          <w:rFonts w:ascii="Arial" w:hAnsi="Arial"/>
          <w:sz w:val="20"/>
        </w:rPr>
        <w:t>Psikolojide kullanılan araştırma yöntem/teknikleri işlenmiş; 2. Ünite Gelişimi Anlamak kapsamında gelişim psikolojisinin temel kavramları (PSK.2.1) ele alınmıştır.</w:t>
      </w:r>
    </w:p>
    <w:p w:rsidR="00750BDE" w:rsidRDefault="00D064DD" w:rsidP="003E4941">
      <w:pPr>
        <w:spacing w:after="0" w:line="240" w:lineRule="auto"/>
      </w:pPr>
      <w:r>
        <w:rPr>
          <w:rFonts w:ascii="Arial" w:hAnsi="Arial"/>
          <w:b/>
          <w:sz w:val="20"/>
        </w:rPr>
        <w:t xml:space="preserve">Öğrenme Kanıtları ve Yöntemler: </w:t>
      </w:r>
      <w:r>
        <w:rPr>
          <w:rFonts w:ascii="Arial" w:hAnsi="Arial"/>
          <w:sz w:val="20"/>
        </w:rPr>
        <w:t>Yapılandırılmış gridler ve çalışma kâğıtları uygulanmıştır.</w:t>
      </w:r>
    </w:p>
    <w:p w:rsidR="00750BDE" w:rsidRDefault="00750BDE" w:rsidP="003E4941">
      <w:pPr>
        <w:spacing w:after="0" w:line="240" w:lineRule="auto"/>
      </w:pPr>
    </w:p>
    <w:p w:rsidR="00750BDE" w:rsidRDefault="00D064DD" w:rsidP="003E4941">
      <w:pPr>
        <w:spacing w:after="0" w:line="240" w:lineRule="auto"/>
      </w:pPr>
      <w:r>
        <w:rPr>
          <w:rFonts w:ascii="Arial" w:hAnsi="Arial"/>
          <w:b/>
          <w:sz w:val="21"/>
        </w:rPr>
        <w:t>KASIM AYI RAPORU</w:t>
      </w:r>
    </w:p>
    <w:p w:rsidR="00750BDE" w:rsidRDefault="00D064DD" w:rsidP="003E4941">
      <w:pPr>
        <w:spacing w:after="0" w:line="240" w:lineRule="auto"/>
      </w:pPr>
      <w:r>
        <w:rPr>
          <w:rFonts w:ascii="Arial" w:hAnsi="Arial"/>
          <w:b/>
          <w:sz w:val="20"/>
        </w:rPr>
        <w:t xml:space="preserve">İşlenen Üniteler ve Çıktılar: </w:t>
      </w:r>
      <w:r>
        <w:rPr>
          <w:rFonts w:ascii="Arial" w:hAnsi="Arial"/>
          <w:sz w:val="20"/>
        </w:rPr>
        <w:t>Gelişim dönemlerinde değişim ve süreklilik (PSK.2.2) sorgulanmıştır.</w:t>
      </w:r>
    </w:p>
    <w:p w:rsidR="00750BDE" w:rsidRDefault="00D064DD" w:rsidP="003E4941">
      <w:pPr>
        <w:spacing w:after="0" w:line="240" w:lineRule="auto"/>
      </w:pPr>
      <w:r>
        <w:rPr>
          <w:rFonts w:ascii="Arial" w:hAnsi="Arial"/>
          <w:b/>
          <w:sz w:val="20"/>
        </w:rPr>
        <w:t xml:space="preserve">Öğrenme Kanıtları ve Yöntemler: </w:t>
      </w:r>
      <w:r>
        <w:rPr>
          <w:rFonts w:ascii="Arial" w:hAnsi="Arial"/>
          <w:sz w:val="20"/>
        </w:rPr>
        <w:t>Konuşma halkaları ve akvaryum tekniği kullanılmıştır.</w:t>
      </w:r>
    </w:p>
    <w:p w:rsidR="00750BDE" w:rsidRDefault="00750BDE" w:rsidP="003E4941">
      <w:pPr>
        <w:spacing w:after="0" w:line="240" w:lineRule="auto"/>
      </w:pPr>
    </w:p>
    <w:p w:rsidR="00750BDE" w:rsidRDefault="00D064DD" w:rsidP="003E4941">
      <w:pPr>
        <w:spacing w:after="0" w:line="240" w:lineRule="auto"/>
      </w:pPr>
      <w:r>
        <w:rPr>
          <w:rFonts w:ascii="Arial" w:hAnsi="Arial"/>
          <w:b/>
          <w:sz w:val="21"/>
        </w:rPr>
        <w:t>ARALIK AYI RAPORU</w:t>
      </w:r>
    </w:p>
    <w:p w:rsidR="00750BDE" w:rsidRDefault="00D064DD" w:rsidP="003E4941">
      <w:pPr>
        <w:spacing w:after="0" w:line="240" w:lineRule="auto"/>
      </w:pPr>
      <w:r>
        <w:rPr>
          <w:rFonts w:ascii="Arial" w:hAnsi="Arial"/>
          <w:b/>
          <w:sz w:val="20"/>
        </w:rPr>
        <w:t xml:space="preserve">İşlenen Üniteler ve Çıktılar: </w:t>
      </w:r>
      <w:r>
        <w:rPr>
          <w:rFonts w:ascii="Arial" w:hAnsi="Arial"/>
          <w:sz w:val="20"/>
        </w:rPr>
        <w:t>İnsan zekâsı ile yapay zekânın karşılaştırılması ve kişilik ile dijital benlik (PSK.2.3, PSK.2.4) incelenmiştir.</w:t>
      </w:r>
    </w:p>
    <w:p w:rsidR="00750BDE" w:rsidRDefault="00D064DD" w:rsidP="003E4941">
      <w:pPr>
        <w:spacing w:after="0" w:line="240" w:lineRule="auto"/>
      </w:pPr>
      <w:r>
        <w:rPr>
          <w:rFonts w:ascii="Arial" w:hAnsi="Arial"/>
          <w:b/>
          <w:sz w:val="20"/>
        </w:rPr>
        <w:t xml:space="preserve">Öğrenme Kanıtları ve Yöntemler: </w:t>
      </w:r>
      <w:r>
        <w:rPr>
          <w:rFonts w:ascii="Arial" w:hAnsi="Arial"/>
          <w:sz w:val="20"/>
        </w:rPr>
        <w:t>T tablosu ve 3-2-1 tekniği uygulanmıştır.</w:t>
      </w:r>
    </w:p>
    <w:p w:rsidR="00750BDE" w:rsidRDefault="00750BDE" w:rsidP="003E4941">
      <w:pPr>
        <w:spacing w:after="0" w:line="240" w:lineRule="auto"/>
      </w:pPr>
    </w:p>
    <w:p w:rsidR="00750BDE" w:rsidRDefault="00D064DD" w:rsidP="003E4941">
      <w:pPr>
        <w:spacing w:after="0" w:line="240" w:lineRule="auto"/>
      </w:pPr>
      <w:r>
        <w:rPr>
          <w:rFonts w:ascii="Arial" w:hAnsi="Arial"/>
          <w:b/>
          <w:sz w:val="21"/>
        </w:rPr>
        <w:t>OCAK AYI RAPORU</w:t>
      </w:r>
    </w:p>
    <w:p w:rsidR="00750BDE" w:rsidRDefault="00D064DD" w:rsidP="003E4941">
      <w:pPr>
        <w:spacing w:after="0" w:line="240" w:lineRule="auto"/>
      </w:pPr>
      <w:r>
        <w:rPr>
          <w:rFonts w:ascii="Arial" w:hAnsi="Arial"/>
          <w:b/>
          <w:sz w:val="20"/>
        </w:rPr>
        <w:t xml:space="preserve">İşlenen Üniteler ve Çıktılar: </w:t>
      </w:r>
      <w:r>
        <w:rPr>
          <w:rFonts w:ascii="Arial" w:hAnsi="Arial"/>
          <w:sz w:val="20"/>
        </w:rPr>
        <w:t>3. Ünite: Nasıl Öğreniriz? kapsamında öğrenmenin temel kavramları ve etmenleri (PSK.3.1, PSK.3.2) işlenmiş, 1. dönem tamamlanmıştır.</w:t>
      </w:r>
    </w:p>
    <w:p w:rsidR="00750BDE" w:rsidRDefault="00D064DD" w:rsidP="003E4941">
      <w:pPr>
        <w:spacing w:after="0" w:line="240" w:lineRule="auto"/>
      </w:pPr>
      <w:r>
        <w:rPr>
          <w:rFonts w:ascii="Arial" w:hAnsi="Arial"/>
          <w:b/>
          <w:sz w:val="20"/>
        </w:rPr>
        <w:t xml:space="preserve">Öğrenme Kanıtları ve Yöntemler: </w:t>
      </w:r>
      <w:r>
        <w:rPr>
          <w:rFonts w:ascii="Arial" w:hAnsi="Arial"/>
          <w:sz w:val="20"/>
        </w:rPr>
        <w:t>Kavram haritaları ve dönem sonu değerlendirmeleri yapılmıştır.</w:t>
      </w:r>
    </w:p>
    <w:p w:rsidR="00750BDE" w:rsidRDefault="00750BDE" w:rsidP="003E4941">
      <w:pPr>
        <w:spacing w:after="0" w:line="240" w:lineRule="auto"/>
      </w:pPr>
    </w:p>
    <w:p w:rsidR="00750BDE" w:rsidRDefault="00D064DD" w:rsidP="003E4941">
      <w:pPr>
        <w:spacing w:after="0" w:line="240" w:lineRule="auto"/>
      </w:pPr>
      <w:r>
        <w:rPr>
          <w:rFonts w:ascii="Arial" w:hAnsi="Arial"/>
          <w:b/>
          <w:sz w:val="21"/>
        </w:rPr>
        <w:t>ŞUBAT AYI RAPORU</w:t>
      </w:r>
    </w:p>
    <w:p w:rsidR="00750BDE" w:rsidRDefault="00D064DD" w:rsidP="003E4941">
      <w:pPr>
        <w:spacing w:after="0" w:line="240" w:lineRule="auto"/>
      </w:pPr>
      <w:r>
        <w:rPr>
          <w:rFonts w:ascii="Arial" w:hAnsi="Arial"/>
          <w:b/>
          <w:sz w:val="20"/>
        </w:rPr>
        <w:t xml:space="preserve">İşlenen Üniteler ve Çıktılar: </w:t>
      </w:r>
      <w:r>
        <w:rPr>
          <w:rFonts w:ascii="Arial" w:hAnsi="Arial"/>
          <w:sz w:val="20"/>
        </w:rPr>
        <w:t>Öğrenme yaklaşımları özetlenmiş (PSK.3.3); insan öğrenmesi ile makine öğrenmesi karşılaştırılmıştır (PSK.3.4).</w:t>
      </w:r>
    </w:p>
    <w:p w:rsidR="00750BDE" w:rsidRDefault="00D064DD" w:rsidP="003E4941">
      <w:pPr>
        <w:spacing w:after="0" w:line="240" w:lineRule="auto"/>
      </w:pPr>
      <w:r>
        <w:rPr>
          <w:rFonts w:ascii="Arial" w:hAnsi="Arial"/>
          <w:b/>
          <w:sz w:val="20"/>
        </w:rPr>
        <w:t xml:space="preserve">Öğrenme Kanıtları ve Yöntemler: </w:t>
      </w:r>
      <w:r>
        <w:rPr>
          <w:rFonts w:ascii="Arial" w:hAnsi="Arial"/>
          <w:sz w:val="20"/>
        </w:rPr>
        <w:t>Empati haritaları ve drama etkinlikleri yürütülmüştür.</w:t>
      </w:r>
    </w:p>
    <w:p w:rsidR="00750BDE" w:rsidRDefault="00750BDE" w:rsidP="003E4941">
      <w:pPr>
        <w:spacing w:after="0" w:line="240" w:lineRule="auto"/>
      </w:pPr>
    </w:p>
    <w:p w:rsidR="00750BDE" w:rsidRDefault="00D064DD" w:rsidP="003E4941">
      <w:pPr>
        <w:spacing w:after="0" w:line="240" w:lineRule="auto"/>
      </w:pPr>
      <w:r>
        <w:rPr>
          <w:rFonts w:ascii="Arial" w:hAnsi="Arial"/>
          <w:b/>
          <w:sz w:val="21"/>
        </w:rPr>
        <w:t>MART AYI RAPORU</w:t>
      </w:r>
    </w:p>
    <w:p w:rsidR="00750BDE" w:rsidRDefault="00D064DD" w:rsidP="003E4941">
      <w:pPr>
        <w:spacing w:after="0" w:line="240" w:lineRule="auto"/>
      </w:pPr>
      <w:r>
        <w:rPr>
          <w:rFonts w:ascii="Arial" w:hAnsi="Arial"/>
          <w:b/>
          <w:sz w:val="20"/>
        </w:rPr>
        <w:t xml:space="preserve">İşlenen Üniteler ve Çıktılar: </w:t>
      </w:r>
      <w:r>
        <w:rPr>
          <w:rFonts w:ascii="Arial" w:hAnsi="Arial"/>
          <w:sz w:val="20"/>
        </w:rPr>
        <w:t>İnsan ve makine öğrenmesi arasındaki benzerlik/farklılıklar derinlemesine analiz edilmiştir (PSK.3.4).</w:t>
      </w:r>
    </w:p>
    <w:p w:rsidR="00750BDE" w:rsidRDefault="00D064DD" w:rsidP="003E4941">
      <w:pPr>
        <w:spacing w:after="0" w:line="240" w:lineRule="auto"/>
      </w:pPr>
      <w:r>
        <w:rPr>
          <w:rFonts w:ascii="Arial" w:hAnsi="Arial"/>
          <w:b/>
          <w:sz w:val="20"/>
        </w:rPr>
        <w:t xml:space="preserve">Öğrenme Kanıtları ve Yöntemler: </w:t>
      </w:r>
      <w:r>
        <w:rPr>
          <w:rFonts w:ascii="Arial" w:hAnsi="Arial"/>
          <w:sz w:val="20"/>
        </w:rPr>
        <w:t>Büyük grup tartışmaları ve çalışma yaprakları kullanılmıştır.</w:t>
      </w:r>
    </w:p>
    <w:p w:rsidR="00750BDE" w:rsidRDefault="00750BDE" w:rsidP="003E4941">
      <w:pPr>
        <w:spacing w:after="0" w:line="240" w:lineRule="auto"/>
      </w:pPr>
    </w:p>
    <w:p w:rsidR="00750BDE" w:rsidRDefault="00D064DD" w:rsidP="003E4941">
      <w:pPr>
        <w:spacing w:after="0" w:line="240" w:lineRule="auto"/>
      </w:pPr>
      <w:r>
        <w:rPr>
          <w:rFonts w:ascii="Arial" w:hAnsi="Arial"/>
          <w:b/>
          <w:sz w:val="21"/>
        </w:rPr>
        <w:t>NİSAN AYI RAPORU</w:t>
      </w:r>
    </w:p>
    <w:p w:rsidR="00750BDE" w:rsidRDefault="00D064DD" w:rsidP="003E4941">
      <w:pPr>
        <w:spacing w:after="0" w:line="240" w:lineRule="auto"/>
      </w:pPr>
      <w:r>
        <w:rPr>
          <w:rFonts w:ascii="Arial" w:hAnsi="Arial"/>
          <w:b/>
          <w:sz w:val="20"/>
        </w:rPr>
        <w:t xml:space="preserve">İşlenen Üniteler ve Çıktılar: </w:t>
      </w:r>
      <w:r>
        <w:rPr>
          <w:rFonts w:ascii="Arial" w:hAnsi="Arial"/>
          <w:sz w:val="20"/>
        </w:rPr>
        <w:t>4. Ünite: Bireysel ve Sosyal Uyum kapsamında uyum sorunları ve uyum sağlamaya yönelik yaklaşımlar (PSK.4.1, PSK.4.2) işlenmiştir.</w:t>
      </w:r>
    </w:p>
    <w:p w:rsidR="00750BDE" w:rsidRDefault="00D064DD" w:rsidP="003E4941">
      <w:pPr>
        <w:spacing w:after="0" w:line="240" w:lineRule="auto"/>
      </w:pPr>
      <w:r>
        <w:rPr>
          <w:rFonts w:ascii="Arial" w:hAnsi="Arial"/>
          <w:b/>
          <w:sz w:val="20"/>
        </w:rPr>
        <w:t xml:space="preserve">Öğrenme Kanıtları ve Yöntemler: </w:t>
      </w:r>
      <w:r>
        <w:rPr>
          <w:rFonts w:ascii="Arial" w:hAnsi="Arial"/>
          <w:sz w:val="20"/>
        </w:rPr>
        <w:t>Vaka analizleri ve grup çalışmaları yapılmıştır.</w:t>
      </w:r>
    </w:p>
    <w:p w:rsidR="00750BDE" w:rsidRDefault="00750BDE" w:rsidP="003E4941">
      <w:pPr>
        <w:spacing w:after="0" w:line="240" w:lineRule="auto"/>
      </w:pPr>
    </w:p>
    <w:p w:rsidR="00750BDE" w:rsidRDefault="00D064DD" w:rsidP="003E4941">
      <w:pPr>
        <w:spacing w:after="0" w:line="240" w:lineRule="auto"/>
      </w:pPr>
      <w:r>
        <w:rPr>
          <w:rFonts w:ascii="Arial" w:hAnsi="Arial"/>
          <w:b/>
          <w:sz w:val="21"/>
        </w:rPr>
        <w:t>MAYIS AYI RAPORU</w:t>
      </w:r>
    </w:p>
    <w:p w:rsidR="00750BDE" w:rsidRDefault="00D064DD" w:rsidP="003E4941">
      <w:pPr>
        <w:spacing w:after="0" w:line="240" w:lineRule="auto"/>
      </w:pPr>
      <w:r>
        <w:rPr>
          <w:rFonts w:ascii="Arial" w:hAnsi="Arial"/>
          <w:b/>
          <w:sz w:val="20"/>
        </w:rPr>
        <w:t xml:space="preserve">İşlenen Üniteler ve Çıktılar: </w:t>
      </w:r>
      <w:r>
        <w:rPr>
          <w:rFonts w:ascii="Arial" w:hAnsi="Arial"/>
          <w:sz w:val="20"/>
        </w:rPr>
        <w:t>Sanal ve artırılmış gerçeklik uygulamalarının uyum sürecindeki yeri ile tutum/sosyal davranışlar (PSK.4.3, PSK.4.4) ele alınmıştır.</w:t>
      </w:r>
    </w:p>
    <w:p w:rsidR="00750BDE" w:rsidRDefault="00D064DD" w:rsidP="003E4941">
      <w:pPr>
        <w:spacing w:after="0" w:line="240" w:lineRule="auto"/>
      </w:pPr>
      <w:r>
        <w:rPr>
          <w:rFonts w:ascii="Arial" w:hAnsi="Arial"/>
          <w:b/>
          <w:sz w:val="20"/>
        </w:rPr>
        <w:t xml:space="preserve">Öğrenme Kanıtları ve Yöntemler: </w:t>
      </w:r>
      <w:r>
        <w:rPr>
          <w:rFonts w:ascii="Arial" w:hAnsi="Arial"/>
          <w:sz w:val="20"/>
        </w:rPr>
        <w:t>Gözlem formları ve eleştirel düşünme oturumları yürütülmüştür.</w:t>
      </w:r>
    </w:p>
    <w:p w:rsidR="00750BDE" w:rsidRDefault="00750BDE" w:rsidP="003E4941">
      <w:pPr>
        <w:spacing w:after="0" w:line="240" w:lineRule="auto"/>
      </w:pPr>
    </w:p>
    <w:p w:rsidR="00750BDE" w:rsidRDefault="00D064DD" w:rsidP="003E4941">
      <w:pPr>
        <w:spacing w:after="0" w:line="240" w:lineRule="auto"/>
      </w:pPr>
      <w:r>
        <w:rPr>
          <w:rFonts w:ascii="Arial" w:hAnsi="Arial"/>
          <w:b/>
          <w:sz w:val="21"/>
        </w:rPr>
        <w:t>HAZİRAN AYI RAPORU</w:t>
      </w:r>
    </w:p>
    <w:p w:rsidR="00750BDE" w:rsidRDefault="00D064DD" w:rsidP="003E4941">
      <w:pPr>
        <w:spacing w:after="0" w:line="240" w:lineRule="auto"/>
      </w:pPr>
      <w:r>
        <w:rPr>
          <w:rFonts w:ascii="Arial" w:hAnsi="Arial"/>
          <w:b/>
          <w:sz w:val="20"/>
        </w:rPr>
        <w:t xml:space="preserve">İşlenen Üniteler ve Çıktılar: </w:t>
      </w:r>
      <w:r>
        <w:rPr>
          <w:rFonts w:ascii="Arial" w:hAnsi="Arial"/>
          <w:sz w:val="20"/>
        </w:rPr>
        <w:t>Sosyal davranışların gözlemlenmesi tamamlanmış; yıl boyu edinilen psikolojik okuryazarlık becerilerinin genel sentezi yapılmıştır.</w:t>
      </w:r>
    </w:p>
    <w:p w:rsidR="00750BDE" w:rsidRDefault="00D064DD" w:rsidP="003E4941">
      <w:pPr>
        <w:spacing w:after="0" w:line="240" w:lineRule="auto"/>
      </w:pPr>
      <w:r>
        <w:rPr>
          <w:rFonts w:ascii="Arial" w:hAnsi="Arial"/>
          <w:b/>
          <w:sz w:val="20"/>
        </w:rPr>
        <w:t xml:space="preserve">Öğrenme Kanıtları ve Yöntemler: </w:t>
      </w:r>
      <w:r>
        <w:rPr>
          <w:rFonts w:ascii="Arial" w:hAnsi="Arial"/>
          <w:sz w:val="20"/>
        </w:rPr>
        <w:t>Sosyal etkinlikler, portfolyo değerlendirmesi ve yıl sonu başarı analizi ile eğitim dönemi tamamlanmıştır.</w:t>
      </w:r>
    </w:p>
    <w:p w:rsidR="00750BDE" w:rsidRDefault="00750BDE" w:rsidP="003E4941">
      <w:pPr>
        <w:spacing w:after="0" w:line="240" w:lineRule="auto"/>
      </w:pPr>
    </w:p>
    <w:p w:rsidR="00D064DD" w:rsidRDefault="00424F4C" w:rsidP="003E4941">
      <w:pPr>
        <w:spacing w:after="0" w:line="240" w:lineRule="auto"/>
        <w:jc w:val="center"/>
        <w:rPr>
          <w:rFonts w:ascii="Arial" w:hAnsi="Arial"/>
          <w:sz w:val="18"/>
        </w:rPr>
      </w:pPr>
      <w:hyperlink r:id="rId6" w:history="1">
        <w:r w:rsidR="00D064DD">
          <w:rPr>
            <w:rStyle w:val="Kpr"/>
            <w:rFonts w:ascii="Arial" w:hAnsi="Arial"/>
            <w:sz w:val="18"/>
          </w:rPr>
          <w:t>www.felsefeogretmeni.com</w:t>
        </w:r>
      </w:hyperlink>
      <w:r w:rsidR="00D064DD">
        <w:rPr>
          <w:rFonts w:ascii="Arial" w:hAnsi="Arial"/>
          <w:sz w:val="18"/>
        </w:rPr>
        <w:br/>
      </w:r>
      <w:r w:rsidR="00D064DD">
        <w:rPr>
          <w:rFonts w:ascii="Arial" w:eastAsia="Times New Roman" w:hAnsi="Arial" w:cs="Arial"/>
          <w:b/>
          <w:bCs/>
          <w:color w:val="22262A"/>
          <w:lang w:val="tr-TR" w:eastAsia="tr-TR"/>
        </w:rPr>
        <w:t>……………………..</w:t>
      </w:r>
    </w:p>
    <w:p w:rsidR="00424F4C" w:rsidRDefault="00424F4C" w:rsidP="00424F4C">
      <w:pPr>
        <w:shd w:val="clear" w:color="auto" w:fill="FFFFFF"/>
        <w:spacing w:after="0" w:line="240" w:lineRule="auto"/>
        <w:ind w:right="4"/>
        <w:jc w:val="center"/>
        <w:rPr>
          <w:rFonts w:ascii="Arial" w:eastAsia="Times New Roman" w:hAnsi="Arial" w:cs="Arial"/>
          <w:b/>
          <w:color w:val="22262A"/>
          <w:sz w:val="20"/>
          <w:szCs w:val="20"/>
          <w:lang w:val="tr-TR" w:eastAsia="tr-TR"/>
        </w:rPr>
      </w:pPr>
      <w:proofErr w:type="gramStart"/>
      <w:r>
        <w:rPr>
          <w:rFonts w:ascii="Arial" w:eastAsia="Times New Roman" w:hAnsi="Arial" w:cs="Arial"/>
          <w:b/>
          <w:bCs/>
          <w:color w:val="22262A"/>
          <w:sz w:val="20"/>
          <w:szCs w:val="20"/>
          <w:lang w:val="tr-TR" w:eastAsia="tr-TR"/>
        </w:rPr>
        <w:t>FELSEFE  ÖĞRETMENİ</w:t>
      </w:r>
      <w:proofErr w:type="gramEnd"/>
    </w:p>
    <w:p w:rsidR="00750BDE" w:rsidRDefault="00750BDE" w:rsidP="003E4941">
      <w:pPr>
        <w:spacing w:after="0" w:line="240" w:lineRule="auto"/>
        <w:jc w:val="center"/>
      </w:pPr>
      <w:bookmarkStart w:id="0" w:name="_GoBack"/>
      <w:bookmarkEnd w:id="0"/>
    </w:p>
    <w:sectPr w:rsidR="00750BDE" w:rsidSect="003E4941">
      <w:pgSz w:w="12240" w:h="15840"/>
      <w:pgMar w:top="426" w:right="758" w:bottom="567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E4941"/>
    <w:rsid w:val="00424F4C"/>
    <w:rsid w:val="00750BDE"/>
    <w:rsid w:val="00AA1D8D"/>
    <w:rsid w:val="00B47730"/>
    <w:rsid w:val="00CB0664"/>
    <w:rsid w:val="00D064D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2095165A-B663-4929-9C6F-357FB4CDE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Kpr">
    <w:name w:val="Hyperlink"/>
    <w:basedOn w:val="VarsaylanParagrafYazTipi"/>
    <w:uiPriority w:val="99"/>
    <w:semiHidden/>
    <w:unhideWhenUsed/>
    <w:rsid w:val="00D064D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615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felsefeogretmeni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ABB2894-6EB7-40D3-9039-AFDCC694B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424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2837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hesabı</cp:lastModifiedBy>
  <cp:revision>4</cp:revision>
  <dcterms:created xsi:type="dcterms:W3CDTF">2013-12-23T23:15:00Z</dcterms:created>
  <dcterms:modified xsi:type="dcterms:W3CDTF">2026-09-28T13:34:00Z</dcterms:modified>
  <cp:category/>
</cp:coreProperties>
</file>