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07" w:rsidRPr="00A457F5" w:rsidRDefault="00B84BDF" w:rsidP="00A87B12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1</w:t>
      </w:r>
      <w:r w:rsidR="00A87B12" w:rsidRPr="00A457F5">
        <w:rPr>
          <w:rFonts w:ascii="Times New Roman" w:hAnsi="Times New Roman" w:cs="Times New Roman"/>
          <w:color w:val="000000" w:themeColor="text1"/>
        </w:rPr>
        <w:t>-Varlığın özünü meydana getirmeyen özellikler parantezin dışına atılarak ayıklanır. Böylece varlığın özüne ulaşılır.</w:t>
      </w:r>
    </w:p>
    <w:p w:rsidR="00F71A07" w:rsidRPr="00A457F5" w:rsidRDefault="00F71A07" w:rsidP="00ED6604">
      <w:pPr>
        <w:pStyle w:val="Pa5"/>
        <w:spacing w:line="240" w:lineRule="auto"/>
        <w:ind w:right="-71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b/>
          <w:bCs/>
          <w:color w:val="000000" w:themeColor="text1"/>
        </w:rPr>
        <w:t>Bu parçadaki görüş aşağıdakilerden hangisine uy</w:t>
      </w:r>
      <w:r w:rsidRPr="00A457F5">
        <w:rPr>
          <w:rFonts w:ascii="Times New Roman" w:hAnsi="Times New Roman" w:cs="Times New Roman"/>
          <w:b/>
          <w:bCs/>
          <w:color w:val="000000" w:themeColor="text1"/>
        </w:rPr>
        <w:softHyphen/>
        <w:t xml:space="preserve">gundur? </w:t>
      </w:r>
    </w:p>
    <w:p w:rsidR="00F71A07" w:rsidRPr="00A457F5" w:rsidRDefault="00A87B12" w:rsidP="0082418F">
      <w:pPr>
        <w:pStyle w:val="Pa6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A Comte </w:t>
      </w:r>
      <w:r w:rsidR="00C370A9" w:rsidRPr="00A457F5">
        <w:rPr>
          <w:rFonts w:ascii="Times New Roman" w:hAnsi="Times New Roman" w:cs="Times New Roman"/>
          <w:color w:val="000000" w:themeColor="text1"/>
        </w:rPr>
        <w:t xml:space="preserve">     </w:t>
      </w:r>
      <w:r w:rsidRPr="00A457F5">
        <w:rPr>
          <w:rFonts w:ascii="Times New Roman" w:hAnsi="Times New Roman" w:cs="Times New Roman"/>
          <w:color w:val="000000" w:themeColor="text1"/>
        </w:rPr>
        <w:t>/ Pozitivizm</w:t>
      </w:r>
      <w:r w:rsidR="00F71A07" w:rsidRPr="00A457F5">
        <w:rPr>
          <w:rFonts w:ascii="Times New Roman" w:hAnsi="Times New Roman" w:cs="Times New Roman"/>
          <w:color w:val="000000" w:themeColor="text1"/>
        </w:rPr>
        <w:t xml:space="preserve"> </w:t>
      </w:r>
    </w:p>
    <w:p w:rsidR="00F71A07" w:rsidRPr="00A457F5" w:rsidRDefault="00A87B12" w:rsidP="0082418F">
      <w:pPr>
        <w:pStyle w:val="Pa6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457F5">
        <w:rPr>
          <w:rFonts w:ascii="Times New Roman" w:hAnsi="Times New Roman" w:cs="Times New Roman"/>
          <w:b/>
          <w:color w:val="000000" w:themeColor="text1"/>
        </w:rPr>
        <w:t xml:space="preserve">B Husserl </w:t>
      </w:r>
      <w:r w:rsidR="00C370A9" w:rsidRPr="00A457F5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Pr="00A457F5">
        <w:rPr>
          <w:rFonts w:ascii="Times New Roman" w:hAnsi="Times New Roman" w:cs="Times New Roman"/>
          <w:b/>
          <w:color w:val="000000" w:themeColor="text1"/>
        </w:rPr>
        <w:t>/ Fenomenoloji</w:t>
      </w:r>
      <w:r w:rsidR="00F71A07" w:rsidRPr="00A457F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71A07" w:rsidRPr="00A457F5" w:rsidRDefault="00A87B12" w:rsidP="0082418F">
      <w:pPr>
        <w:pStyle w:val="Pa6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C Bergson</w:t>
      </w:r>
      <w:r w:rsidR="00C370A9" w:rsidRPr="00A457F5">
        <w:rPr>
          <w:rFonts w:ascii="Times New Roman" w:hAnsi="Times New Roman" w:cs="Times New Roman"/>
          <w:color w:val="000000" w:themeColor="text1"/>
        </w:rPr>
        <w:t xml:space="preserve">   </w:t>
      </w:r>
      <w:r w:rsidRPr="00A457F5">
        <w:rPr>
          <w:rFonts w:ascii="Times New Roman" w:hAnsi="Times New Roman" w:cs="Times New Roman"/>
          <w:color w:val="000000" w:themeColor="text1"/>
        </w:rPr>
        <w:t xml:space="preserve"> / Entüisyonizm</w:t>
      </w:r>
    </w:p>
    <w:p w:rsidR="00F71A07" w:rsidRPr="00A457F5" w:rsidRDefault="00A87B12" w:rsidP="0082418F">
      <w:pPr>
        <w:pStyle w:val="Pa6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D R.Carnap</w:t>
      </w:r>
      <w:r w:rsidR="00C370A9" w:rsidRPr="00A457F5">
        <w:rPr>
          <w:rFonts w:ascii="Times New Roman" w:hAnsi="Times New Roman" w:cs="Times New Roman"/>
          <w:color w:val="000000" w:themeColor="text1"/>
        </w:rPr>
        <w:t xml:space="preserve"> </w:t>
      </w:r>
      <w:r w:rsidRPr="00A457F5">
        <w:rPr>
          <w:rFonts w:ascii="Times New Roman" w:hAnsi="Times New Roman" w:cs="Times New Roman"/>
          <w:color w:val="000000" w:themeColor="text1"/>
        </w:rPr>
        <w:t xml:space="preserve"> /</w:t>
      </w:r>
      <w:r w:rsidR="00F71A07" w:rsidRPr="00A457F5">
        <w:rPr>
          <w:rFonts w:ascii="Times New Roman" w:hAnsi="Times New Roman" w:cs="Times New Roman"/>
          <w:color w:val="000000" w:themeColor="text1"/>
        </w:rPr>
        <w:t xml:space="preserve"> </w:t>
      </w:r>
      <w:r w:rsidRPr="00A457F5">
        <w:rPr>
          <w:rFonts w:ascii="Times New Roman" w:hAnsi="Times New Roman" w:cs="Times New Roman"/>
          <w:color w:val="000000" w:themeColor="text1"/>
        </w:rPr>
        <w:t>Mantıkçı pozitivizm</w:t>
      </w:r>
      <w:r w:rsidR="00F71A07" w:rsidRPr="00A457F5">
        <w:rPr>
          <w:rFonts w:ascii="Times New Roman" w:hAnsi="Times New Roman" w:cs="Times New Roman"/>
          <w:color w:val="000000" w:themeColor="text1"/>
        </w:rPr>
        <w:t xml:space="preserve"> </w:t>
      </w:r>
    </w:p>
    <w:p w:rsidR="00EF00AC" w:rsidRPr="00A457F5" w:rsidRDefault="00A87B12" w:rsidP="008241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E Gadamer</w:t>
      </w:r>
      <w:r w:rsidR="00C370A9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/  Hermenuitik</w:t>
      </w:r>
    </w:p>
    <w:p w:rsidR="00F71A07" w:rsidRPr="00A457F5" w:rsidRDefault="00F71A07" w:rsidP="0082418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EA5097" w:rsidRDefault="00B84BDF" w:rsidP="00167792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2.</w:t>
      </w:r>
      <w:r w:rsidR="009428ED" w:rsidRPr="00A457F5">
        <w:rPr>
          <w:rFonts w:ascii="Times New Roman" w:hAnsi="Times New Roman" w:cs="Times New Roman"/>
          <w:color w:val="000000" w:themeColor="text1"/>
        </w:rPr>
        <w:t xml:space="preserve"> </w:t>
      </w:r>
      <w:r w:rsidR="00AE284E">
        <w:rPr>
          <w:rFonts w:ascii="Times New Roman" w:hAnsi="Times New Roman" w:cs="Times New Roman"/>
          <w:color w:val="000000" w:themeColor="text1"/>
        </w:rPr>
        <w:t>Bil</w:t>
      </w:r>
      <w:r w:rsidR="00EA5097" w:rsidRPr="00EA5097">
        <w:rPr>
          <w:rFonts w:ascii="Times New Roman" w:hAnsi="Times New Roman" w:cs="Times New Roman"/>
          <w:color w:val="000000" w:themeColor="text1"/>
        </w:rPr>
        <w:t>imi bir ön</w:t>
      </w:r>
      <w:r w:rsidR="00EA5097">
        <w:rPr>
          <w:rFonts w:ascii="Times New Roman" w:hAnsi="Times New Roman" w:cs="Times New Roman"/>
          <w:color w:val="000000" w:themeColor="text1"/>
        </w:rPr>
        <w:t>ermeler topluluğu olarak gören Carnap ve Reichenbach a</w:t>
      </w:r>
      <w:r w:rsidR="00EA5097" w:rsidRPr="00EA5097">
        <w:rPr>
          <w:rFonts w:ascii="Times New Roman" w:hAnsi="Times New Roman" w:cs="Times New Roman"/>
          <w:color w:val="000000" w:themeColor="text1"/>
        </w:rPr>
        <w:t xml:space="preserve"> göre öne</w:t>
      </w:r>
      <w:r w:rsidR="00EA5097">
        <w:rPr>
          <w:rFonts w:ascii="Times New Roman" w:hAnsi="Times New Roman" w:cs="Times New Roman"/>
          <w:color w:val="000000" w:themeColor="text1"/>
        </w:rPr>
        <w:t xml:space="preserve">rmeler anlamlı ve anlamsız </w:t>
      </w:r>
      <w:r w:rsidR="00EA5097" w:rsidRPr="00EA5097">
        <w:rPr>
          <w:rFonts w:ascii="Times New Roman" w:hAnsi="Times New Roman" w:cs="Times New Roman"/>
          <w:color w:val="000000" w:themeColor="text1"/>
        </w:rPr>
        <w:t>olmak üzere ikiye ayrılır</w:t>
      </w:r>
      <w:r w:rsidR="00EA5097">
        <w:rPr>
          <w:rFonts w:ascii="Times New Roman" w:hAnsi="Times New Roman" w:cs="Times New Roman"/>
          <w:color w:val="000000" w:themeColor="text1"/>
        </w:rPr>
        <w:t>.</w:t>
      </w:r>
      <w:r w:rsidR="00EA5097" w:rsidRPr="00EA5097">
        <w:t xml:space="preserve"> </w:t>
      </w:r>
      <w:r w:rsidR="00EA5097" w:rsidRPr="00EA5097">
        <w:rPr>
          <w:rFonts w:ascii="Times New Roman" w:hAnsi="Times New Roman" w:cs="Times New Roman"/>
          <w:color w:val="000000" w:themeColor="text1"/>
        </w:rPr>
        <w:t>Anlamlı önermeleri diğerinden ayıran özellik</w:t>
      </w:r>
      <w:r w:rsidR="00EA5097">
        <w:rPr>
          <w:rFonts w:ascii="Times New Roman" w:hAnsi="Times New Roman" w:cs="Times New Roman"/>
          <w:color w:val="000000" w:themeColor="text1"/>
        </w:rPr>
        <w:t>,</w:t>
      </w:r>
      <w:r w:rsidR="00EA5097" w:rsidRPr="00EA5097">
        <w:rPr>
          <w:rFonts w:ascii="Times New Roman" w:hAnsi="Times New Roman" w:cs="Times New Roman"/>
          <w:color w:val="000000" w:themeColor="text1"/>
        </w:rPr>
        <w:t xml:space="preserve"> doğru veya yanlış olduk</w:t>
      </w:r>
      <w:r w:rsidR="00EA5097">
        <w:rPr>
          <w:rFonts w:ascii="Times New Roman" w:hAnsi="Times New Roman" w:cs="Times New Roman"/>
          <w:color w:val="000000" w:themeColor="text1"/>
        </w:rPr>
        <w:t>larının olgularla kanıtlanabilmesidir.</w:t>
      </w:r>
    </w:p>
    <w:p w:rsidR="00F71A07" w:rsidRPr="00EA5097" w:rsidRDefault="00EA5097" w:rsidP="00167792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 w:rsidRPr="00EA5097">
        <w:rPr>
          <w:rFonts w:ascii="Times New Roman" w:hAnsi="Times New Roman" w:cs="Times New Roman"/>
          <w:b/>
          <w:color w:val="000000" w:themeColor="text1"/>
        </w:rPr>
        <w:t>Bu parçaya göre aşağıdaki önermelerden hangisi anlamlıdır.</w:t>
      </w:r>
    </w:p>
    <w:p w:rsidR="00CA27C8" w:rsidRPr="00A457F5" w:rsidRDefault="001C5AD5" w:rsidP="001C5AD5">
      <w:pPr>
        <w:pStyle w:val="Default"/>
        <w:rPr>
          <w:rFonts w:ascii="Times New Roman" w:hAnsi="Times New Roman" w:cs="Times New Roman"/>
          <w:noProof/>
          <w:color w:val="000000" w:themeColor="text1"/>
          <w:lang w:eastAsia="tr-TR"/>
        </w:rPr>
      </w:pPr>
      <w:r w:rsidRPr="00A457F5">
        <w:rPr>
          <w:rFonts w:ascii="Times New Roman" w:hAnsi="Times New Roman" w:cs="Times New Roman"/>
          <w:noProof/>
          <w:color w:val="000000" w:themeColor="text1"/>
          <w:lang w:eastAsia="tr-TR"/>
        </w:rPr>
        <w:t xml:space="preserve">A </w:t>
      </w:r>
      <w:r w:rsidR="00D55F73" w:rsidRPr="00A457F5">
        <w:rPr>
          <w:rFonts w:ascii="Times New Roman" w:hAnsi="Times New Roman" w:cs="Times New Roman"/>
          <w:noProof/>
          <w:color w:val="000000" w:themeColor="text1"/>
          <w:lang w:eastAsia="tr-TR"/>
        </w:rPr>
        <w:t>Sevgi sonsuzdur</w:t>
      </w:r>
    </w:p>
    <w:p w:rsidR="00D55F73" w:rsidRPr="00A457F5" w:rsidRDefault="001C5AD5" w:rsidP="001C5AD5">
      <w:pPr>
        <w:pStyle w:val="Default"/>
        <w:rPr>
          <w:rFonts w:ascii="Times New Roman" w:hAnsi="Times New Roman" w:cs="Times New Roman"/>
          <w:noProof/>
          <w:color w:val="000000" w:themeColor="text1"/>
          <w:lang w:eastAsia="tr-TR"/>
        </w:rPr>
      </w:pPr>
      <w:r w:rsidRPr="00A457F5">
        <w:rPr>
          <w:rFonts w:ascii="Times New Roman" w:hAnsi="Times New Roman" w:cs="Times New Roman"/>
          <w:noProof/>
          <w:color w:val="000000" w:themeColor="text1"/>
          <w:lang w:eastAsia="tr-TR"/>
        </w:rPr>
        <w:t xml:space="preserve">B </w:t>
      </w:r>
      <w:r w:rsidR="00D55F73" w:rsidRPr="00A457F5">
        <w:rPr>
          <w:rFonts w:ascii="Times New Roman" w:hAnsi="Times New Roman" w:cs="Times New Roman"/>
          <w:noProof/>
          <w:color w:val="000000" w:themeColor="text1"/>
          <w:lang w:eastAsia="tr-TR"/>
        </w:rPr>
        <w:t>Yalancıulık kötüdür</w:t>
      </w:r>
    </w:p>
    <w:p w:rsidR="00D55F73" w:rsidRPr="00A457F5" w:rsidRDefault="001C5AD5" w:rsidP="001C5AD5">
      <w:pPr>
        <w:pStyle w:val="Default"/>
        <w:rPr>
          <w:rFonts w:ascii="Times New Roman" w:hAnsi="Times New Roman" w:cs="Times New Roman"/>
          <w:noProof/>
          <w:color w:val="000000" w:themeColor="text1"/>
          <w:lang w:eastAsia="tr-TR"/>
        </w:rPr>
      </w:pPr>
      <w:r w:rsidRPr="00A457F5">
        <w:rPr>
          <w:rFonts w:ascii="Times New Roman" w:hAnsi="Times New Roman" w:cs="Times New Roman"/>
          <w:noProof/>
          <w:color w:val="000000" w:themeColor="text1"/>
          <w:lang w:eastAsia="tr-TR"/>
        </w:rPr>
        <w:t xml:space="preserve">C </w:t>
      </w:r>
      <w:r w:rsidR="00D55F73" w:rsidRPr="00A457F5">
        <w:rPr>
          <w:rFonts w:ascii="Times New Roman" w:hAnsi="Times New Roman" w:cs="Times New Roman"/>
          <w:noProof/>
          <w:color w:val="000000" w:themeColor="text1"/>
          <w:lang w:eastAsia="tr-TR"/>
        </w:rPr>
        <w:t>Bütün insanlar iyidir</w:t>
      </w:r>
    </w:p>
    <w:p w:rsidR="00D55F73" w:rsidRPr="00A457F5" w:rsidRDefault="001C5AD5" w:rsidP="001C5AD5">
      <w:pPr>
        <w:pStyle w:val="Default"/>
        <w:rPr>
          <w:rFonts w:ascii="Times New Roman" w:hAnsi="Times New Roman" w:cs="Times New Roman"/>
          <w:b/>
          <w:noProof/>
          <w:color w:val="000000" w:themeColor="text1"/>
          <w:lang w:eastAsia="tr-TR"/>
        </w:rPr>
      </w:pPr>
      <w:r w:rsidRPr="00A457F5">
        <w:rPr>
          <w:rFonts w:ascii="Times New Roman" w:hAnsi="Times New Roman" w:cs="Times New Roman"/>
          <w:b/>
          <w:noProof/>
          <w:color w:val="000000" w:themeColor="text1"/>
          <w:lang w:eastAsia="tr-TR"/>
        </w:rPr>
        <w:t xml:space="preserve">D </w:t>
      </w:r>
      <w:r w:rsidR="00D55F73" w:rsidRPr="00A457F5">
        <w:rPr>
          <w:rFonts w:ascii="Times New Roman" w:hAnsi="Times New Roman" w:cs="Times New Roman"/>
          <w:b/>
          <w:noProof/>
          <w:color w:val="000000" w:themeColor="text1"/>
          <w:lang w:eastAsia="tr-TR"/>
        </w:rPr>
        <w:t>Isıtılan metaller genleşir</w:t>
      </w:r>
    </w:p>
    <w:p w:rsidR="00CA27C8" w:rsidRPr="00A457F5" w:rsidRDefault="001C5AD5" w:rsidP="00167792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noProof/>
          <w:color w:val="000000" w:themeColor="text1"/>
          <w:lang w:eastAsia="tr-TR"/>
        </w:rPr>
        <w:t xml:space="preserve">E </w:t>
      </w:r>
      <w:r w:rsidR="00D55F73" w:rsidRPr="00A457F5">
        <w:rPr>
          <w:rFonts w:ascii="Times New Roman" w:hAnsi="Times New Roman" w:cs="Times New Roman"/>
          <w:noProof/>
          <w:color w:val="000000" w:themeColor="text1"/>
          <w:lang w:eastAsia="tr-TR"/>
        </w:rPr>
        <w:t>Denlikanlılar cesurdur.</w:t>
      </w:r>
    </w:p>
    <w:p w:rsidR="00F71A07" w:rsidRPr="00A457F5" w:rsidRDefault="00F71A07" w:rsidP="0082418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 </w:t>
      </w:r>
    </w:p>
    <w:p w:rsidR="00F71A07" w:rsidRPr="00A457F5" w:rsidRDefault="00B84BDF" w:rsidP="0082418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3.</w:t>
      </w:r>
      <w:r w:rsidR="00F71A07" w:rsidRPr="00A457F5">
        <w:rPr>
          <w:rFonts w:ascii="Times New Roman" w:hAnsi="Times New Roman" w:cs="Times New Roman"/>
          <w:color w:val="000000" w:themeColor="text1"/>
        </w:rPr>
        <w:t xml:space="preserve">Varoluşçuluk (Egzistansiyalizm için </w:t>
      </w:r>
      <w:r w:rsidR="00F71A07" w:rsidRPr="00A457F5">
        <w:rPr>
          <w:rFonts w:ascii="Times New Roman" w:hAnsi="Times New Roman" w:cs="Times New Roman"/>
          <w:b/>
          <w:bCs/>
          <w:color w:val="000000" w:themeColor="text1"/>
        </w:rPr>
        <w:t xml:space="preserve">aşağıdaki çıkarımlardan hangisi yapılabilir? </w:t>
      </w:r>
    </w:p>
    <w:p w:rsidR="00F71A07" w:rsidRPr="00A457F5" w:rsidRDefault="00F71A07" w:rsidP="0082418F">
      <w:pPr>
        <w:pStyle w:val="Pa7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A </w:t>
      </w:r>
      <w:r w:rsidR="00C85178" w:rsidRPr="00A457F5">
        <w:rPr>
          <w:rFonts w:ascii="Times New Roman" w:hAnsi="Times New Roman" w:cs="Times New Roman"/>
          <w:color w:val="000000" w:themeColor="text1"/>
        </w:rPr>
        <w:t>Hayatın amacı mutlu olmaktır</w:t>
      </w:r>
      <w:r w:rsidRPr="00A457F5">
        <w:rPr>
          <w:rFonts w:ascii="Times New Roman" w:hAnsi="Times New Roman" w:cs="Times New Roman"/>
          <w:color w:val="000000" w:themeColor="text1"/>
        </w:rPr>
        <w:t xml:space="preserve">. </w:t>
      </w:r>
    </w:p>
    <w:p w:rsidR="00F71A07" w:rsidRPr="00A457F5" w:rsidRDefault="00F71A07" w:rsidP="0082418F">
      <w:pPr>
        <w:pStyle w:val="Pa7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B Evrendeki tek gerçeklik insandır. </w:t>
      </w:r>
    </w:p>
    <w:p w:rsidR="00F71A07" w:rsidRPr="00A457F5" w:rsidRDefault="00F71A07" w:rsidP="0082418F">
      <w:pPr>
        <w:pStyle w:val="Pa7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457F5">
        <w:rPr>
          <w:rFonts w:ascii="Times New Roman" w:hAnsi="Times New Roman" w:cs="Times New Roman"/>
          <w:b/>
          <w:color w:val="000000" w:themeColor="text1"/>
        </w:rPr>
        <w:t xml:space="preserve">C </w:t>
      </w:r>
      <w:r w:rsidR="00E4619C" w:rsidRPr="00A457F5">
        <w:rPr>
          <w:rFonts w:ascii="Times New Roman" w:hAnsi="Times New Roman" w:cs="Times New Roman"/>
          <w:b/>
          <w:color w:val="000000" w:themeColor="text1"/>
        </w:rPr>
        <w:t>Varoluş özden önce gelir.</w:t>
      </w:r>
      <w:r w:rsidRPr="00A457F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71A07" w:rsidRPr="00A457F5" w:rsidRDefault="00F71A07" w:rsidP="0082418F">
      <w:pPr>
        <w:pStyle w:val="Pa7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D İnsan olmanın özü aynı kalmaktır. </w:t>
      </w:r>
    </w:p>
    <w:p w:rsidR="00F71A07" w:rsidRPr="00A457F5" w:rsidRDefault="00F71A07" w:rsidP="008241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E İnsanın amacı öznelliği aşmaktır.</w:t>
      </w:r>
    </w:p>
    <w:p w:rsidR="0082418F" w:rsidRPr="00A457F5" w:rsidRDefault="0082418F" w:rsidP="008241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98C" w:rsidRPr="00A457F5" w:rsidRDefault="00B84BDF" w:rsidP="00F0198C">
      <w:pPr>
        <w:pStyle w:val="Pa9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4.</w:t>
      </w:r>
      <w:r w:rsidR="00F0198C" w:rsidRPr="00A457F5">
        <w:rPr>
          <w:rFonts w:ascii="Times New Roman" w:hAnsi="Times New Roman" w:cs="Times New Roman"/>
          <w:color w:val="000000" w:themeColor="text1"/>
        </w:rPr>
        <w:t>Felsefe insan aklının ürünü iken, din ilahi güçlere dayanmaktadır.</w:t>
      </w:r>
    </w:p>
    <w:p w:rsidR="00F0198C" w:rsidRPr="00A457F5" w:rsidRDefault="00F0198C" w:rsidP="00F0198C">
      <w:pPr>
        <w:pStyle w:val="Pa9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457F5">
        <w:rPr>
          <w:rFonts w:ascii="Times New Roman" w:hAnsi="Times New Roman" w:cs="Times New Roman"/>
          <w:b/>
          <w:color w:val="000000" w:themeColor="text1"/>
        </w:rPr>
        <w:t>Bu cümleye göre, felsefe ile din hangi açıdan birbirlerinden farklıdır?</w:t>
      </w:r>
    </w:p>
    <w:p w:rsidR="00F0198C" w:rsidRPr="007526F4" w:rsidRDefault="001C5AD5" w:rsidP="001C5AD5">
      <w:pPr>
        <w:pStyle w:val="Pa9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526F4">
        <w:rPr>
          <w:rFonts w:ascii="Times New Roman" w:hAnsi="Times New Roman" w:cs="Times New Roman"/>
          <w:b/>
          <w:color w:val="000000" w:themeColor="text1"/>
        </w:rPr>
        <w:t xml:space="preserve">A </w:t>
      </w:r>
      <w:r w:rsidR="00F0198C" w:rsidRPr="007526F4">
        <w:rPr>
          <w:rFonts w:ascii="Times New Roman" w:hAnsi="Times New Roman" w:cs="Times New Roman"/>
          <w:b/>
          <w:color w:val="000000" w:themeColor="text1"/>
        </w:rPr>
        <w:t>Kaynakları bakımından</w:t>
      </w:r>
    </w:p>
    <w:p w:rsidR="00F0198C" w:rsidRPr="00A457F5" w:rsidRDefault="001C5AD5" w:rsidP="001C5AD5">
      <w:pPr>
        <w:pStyle w:val="Pa9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B </w:t>
      </w:r>
      <w:r w:rsidR="00F0198C" w:rsidRPr="00A457F5">
        <w:rPr>
          <w:rFonts w:ascii="Times New Roman" w:hAnsi="Times New Roman" w:cs="Times New Roman"/>
          <w:color w:val="000000" w:themeColor="text1"/>
        </w:rPr>
        <w:t>Ele aldıkları konular açısından</w:t>
      </w:r>
    </w:p>
    <w:p w:rsidR="00F0198C" w:rsidRPr="00A457F5" w:rsidRDefault="001C5AD5" w:rsidP="001C5AD5">
      <w:pPr>
        <w:pStyle w:val="Pa9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C </w:t>
      </w:r>
      <w:r w:rsidR="00F0198C" w:rsidRPr="00A457F5">
        <w:rPr>
          <w:rFonts w:ascii="Times New Roman" w:hAnsi="Times New Roman" w:cs="Times New Roman"/>
          <w:color w:val="000000" w:themeColor="text1"/>
        </w:rPr>
        <w:t>Evreni ve toplumu açıklama tarzlarından</w:t>
      </w:r>
    </w:p>
    <w:p w:rsidR="00F0198C" w:rsidRPr="00A457F5" w:rsidRDefault="001C5AD5" w:rsidP="001C5AD5">
      <w:pPr>
        <w:pStyle w:val="Pa9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D </w:t>
      </w:r>
      <w:r w:rsidR="00F0198C" w:rsidRPr="00A457F5">
        <w:rPr>
          <w:rFonts w:ascii="Times New Roman" w:hAnsi="Times New Roman" w:cs="Times New Roman"/>
          <w:color w:val="000000" w:themeColor="text1"/>
        </w:rPr>
        <w:t>Evreni genel olarak kucaklamaları açısından</w:t>
      </w:r>
    </w:p>
    <w:p w:rsidR="001C5AD5" w:rsidRDefault="001C5AD5" w:rsidP="00AE284E">
      <w:pPr>
        <w:pStyle w:val="Pa9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E </w:t>
      </w:r>
      <w:r w:rsidR="00F0198C" w:rsidRPr="00A457F5">
        <w:rPr>
          <w:rFonts w:ascii="Times New Roman" w:hAnsi="Times New Roman" w:cs="Times New Roman"/>
          <w:color w:val="000000" w:themeColor="text1"/>
        </w:rPr>
        <w:t>Soyut konuları ele almaları bakımından</w:t>
      </w:r>
    </w:p>
    <w:p w:rsidR="003E0E19" w:rsidRDefault="003E0E19" w:rsidP="003E0E19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0E19" w:rsidRPr="00A457F5" w:rsidRDefault="003E0E19" w:rsidP="003E0E19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Pr="00A457F5">
        <w:rPr>
          <w:rFonts w:ascii="Times New Roman" w:hAnsi="Times New Roman" w:cs="Times New Roman"/>
          <w:color w:val="000000" w:themeColor="text1"/>
        </w:rPr>
        <w:t>.Bilime (Mantıkçı pozitivizm</w:t>
      </w:r>
      <w:r>
        <w:rPr>
          <w:rFonts w:ascii="Times New Roman" w:hAnsi="Times New Roman" w:cs="Times New Roman"/>
          <w:color w:val="000000" w:themeColor="text1"/>
        </w:rPr>
        <w:t>)</w:t>
      </w:r>
      <w:r w:rsidRPr="00A457F5">
        <w:rPr>
          <w:rFonts w:ascii="Times New Roman" w:hAnsi="Times New Roman" w:cs="Times New Roman"/>
          <w:color w:val="000000" w:themeColor="text1"/>
        </w:rPr>
        <w:t xml:space="preserve"> göre</w:t>
      </w:r>
      <w:r w:rsidRPr="00A457F5">
        <w:rPr>
          <w:rFonts w:ascii="Times New Roman" w:hAnsi="Times New Roman" w:cs="Times New Roman"/>
          <w:b/>
          <w:bCs/>
          <w:color w:val="000000" w:themeColor="text1"/>
        </w:rPr>
        <w:t xml:space="preserve"> aşağıdaki önermelerden hangisi bilime konu </w:t>
      </w:r>
      <w:r w:rsidRPr="00A457F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olamaz</w:t>
      </w:r>
      <w:r w:rsidRPr="00A457F5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</w:p>
    <w:p w:rsidR="003E0E19" w:rsidRPr="00A457F5" w:rsidRDefault="003E0E19" w:rsidP="003E0E19">
      <w:pPr>
        <w:pStyle w:val="Pa5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457F5">
        <w:rPr>
          <w:rFonts w:ascii="Times New Roman" w:hAnsi="Times New Roman" w:cs="Times New Roman"/>
          <w:b/>
          <w:color w:val="000000" w:themeColor="text1"/>
        </w:rPr>
        <w:t xml:space="preserve">A Ruh ölümsüzdür. </w:t>
      </w:r>
    </w:p>
    <w:p w:rsidR="003E0E19" w:rsidRPr="00A457F5" w:rsidRDefault="003E0E19" w:rsidP="003E0E19">
      <w:pPr>
        <w:pStyle w:val="Pa5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B Isınan cisimler genleşir. </w:t>
      </w:r>
    </w:p>
    <w:p w:rsidR="003E0E19" w:rsidRPr="00A457F5" w:rsidRDefault="003E0E19" w:rsidP="003E0E19">
      <w:pPr>
        <w:pStyle w:val="Pa5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C Tüm canlılar solunum yapar. </w:t>
      </w:r>
    </w:p>
    <w:p w:rsidR="003E0E19" w:rsidRPr="00A457F5" w:rsidRDefault="003E0E19" w:rsidP="003E0E19">
      <w:pPr>
        <w:pStyle w:val="Pa5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D Maddeler atomlardan oluşur. </w:t>
      </w:r>
    </w:p>
    <w:p w:rsidR="003E0E19" w:rsidRPr="00A457F5" w:rsidRDefault="003E0E19" w:rsidP="003E0E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 Su, hidrojen ve oksijenden oluşur.</w:t>
      </w:r>
    </w:p>
    <w:p w:rsidR="00951DD2" w:rsidRPr="00A457F5" w:rsidRDefault="00B84BDF" w:rsidP="00951DD2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6.</w:t>
      </w:r>
      <w:r w:rsidR="00951DD2" w:rsidRPr="00A457F5">
        <w:rPr>
          <w:rFonts w:ascii="Times New Roman" w:hAnsi="Times New Roman" w:cs="Times New Roman"/>
          <w:color w:val="000000" w:themeColor="text1"/>
        </w:rPr>
        <w:t xml:space="preserve"> Zihin, aklın ve bilginin bütün gereçlerini nereden edinmiştir?</w:t>
      </w:r>
    </w:p>
    <w:p w:rsidR="00951DD2" w:rsidRPr="00A457F5" w:rsidRDefault="00951DD2" w:rsidP="00951DD2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 w:rsidRPr="00A457F5">
        <w:rPr>
          <w:rFonts w:ascii="Times New Roman" w:hAnsi="Times New Roman" w:cs="Times New Roman"/>
          <w:b/>
          <w:color w:val="000000" w:themeColor="text1"/>
        </w:rPr>
        <w:t>Locke’un “İnsan Zihni Üzerine Bir Deneme” adlı eserinden alınan bu metinde felsefenin aşağıdaki alanlarından hangisi üzerinde durulmaktadır?</w:t>
      </w:r>
    </w:p>
    <w:p w:rsidR="001C5AD5" w:rsidRPr="00A457F5" w:rsidRDefault="001C5AD5" w:rsidP="00951DD2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A </w:t>
      </w:r>
      <w:r w:rsidR="00951DD2" w:rsidRPr="00A457F5">
        <w:rPr>
          <w:rFonts w:ascii="Times New Roman" w:hAnsi="Times New Roman" w:cs="Times New Roman"/>
          <w:color w:val="000000" w:themeColor="text1"/>
        </w:rPr>
        <w:t xml:space="preserve">Varlık felsefesi     </w:t>
      </w:r>
      <w:r w:rsidRPr="00A457F5">
        <w:rPr>
          <w:rFonts w:ascii="Times New Roman" w:hAnsi="Times New Roman" w:cs="Times New Roman"/>
          <w:b/>
          <w:color w:val="000000" w:themeColor="text1"/>
        </w:rPr>
        <w:t xml:space="preserve">B </w:t>
      </w:r>
      <w:r w:rsidR="00951DD2" w:rsidRPr="00A457F5">
        <w:rPr>
          <w:rFonts w:ascii="Times New Roman" w:hAnsi="Times New Roman" w:cs="Times New Roman"/>
          <w:b/>
          <w:color w:val="000000" w:themeColor="text1"/>
        </w:rPr>
        <w:t>Bilgi felsefesi</w:t>
      </w:r>
      <w:r w:rsidR="00951DD2" w:rsidRPr="00A457F5">
        <w:rPr>
          <w:rFonts w:ascii="Times New Roman" w:hAnsi="Times New Roman" w:cs="Times New Roman"/>
          <w:color w:val="000000" w:themeColor="text1"/>
        </w:rPr>
        <w:t xml:space="preserve">     </w:t>
      </w:r>
    </w:p>
    <w:p w:rsidR="001C5AD5" w:rsidRPr="00A457F5" w:rsidRDefault="00951DD2" w:rsidP="00951DD2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C Sanat felsefesi  </w:t>
      </w:r>
      <w:r w:rsidR="001C5AD5" w:rsidRPr="00A457F5">
        <w:rPr>
          <w:rFonts w:ascii="Times New Roman" w:hAnsi="Times New Roman" w:cs="Times New Roman"/>
          <w:color w:val="000000" w:themeColor="text1"/>
        </w:rPr>
        <w:t xml:space="preserve">    D </w:t>
      </w:r>
      <w:r w:rsidRPr="00A457F5">
        <w:rPr>
          <w:rFonts w:ascii="Times New Roman" w:hAnsi="Times New Roman" w:cs="Times New Roman"/>
          <w:color w:val="000000" w:themeColor="text1"/>
        </w:rPr>
        <w:t xml:space="preserve">Siyaset felsefesi   </w:t>
      </w:r>
    </w:p>
    <w:p w:rsidR="004A11D2" w:rsidRPr="00A457F5" w:rsidRDefault="001C5AD5" w:rsidP="00951DD2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E </w:t>
      </w:r>
      <w:r w:rsidR="00951DD2" w:rsidRPr="00A457F5">
        <w:rPr>
          <w:rFonts w:ascii="Times New Roman" w:hAnsi="Times New Roman" w:cs="Times New Roman"/>
          <w:color w:val="000000" w:themeColor="text1"/>
        </w:rPr>
        <w:t>Ahlak felsefesi.</w:t>
      </w:r>
    </w:p>
    <w:p w:rsidR="001C5AD5" w:rsidRPr="00A457F5" w:rsidRDefault="001C5AD5" w:rsidP="00951DD2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F71A07" w:rsidRPr="00A457F5" w:rsidRDefault="00B84BDF" w:rsidP="004A11D2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7.</w:t>
      </w:r>
      <w:r w:rsidR="004A11D2" w:rsidRPr="00A457F5">
        <w:rPr>
          <w:rFonts w:ascii="Times New Roman" w:hAnsi="Times New Roman" w:cs="Times New Roman"/>
          <w:color w:val="000000" w:themeColor="text1"/>
        </w:rPr>
        <w:t>F</w:t>
      </w:r>
      <w:r w:rsidR="00F71A07" w:rsidRPr="00A457F5">
        <w:rPr>
          <w:rFonts w:ascii="Times New Roman" w:hAnsi="Times New Roman" w:cs="Times New Roman"/>
          <w:b/>
          <w:bCs/>
          <w:color w:val="000000" w:themeColor="text1"/>
        </w:rPr>
        <w:t>enomenolojik yöntemin amacı aşağıdaki</w:t>
      </w:r>
      <w:r w:rsidR="00F71A07" w:rsidRPr="00A457F5">
        <w:rPr>
          <w:rFonts w:ascii="Times New Roman" w:hAnsi="Times New Roman" w:cs="Times New Roman"/>
          <w:b/>
          <w:bCs/>
          <w:color w:val="000000" w:themeColor="text1"/>
        </w:rPr>
        <w:softHyphen/>
        <w:t xml:space="preserve">lerden hangisidir? </w:t>
      </w:r>
    </w:p>
    <w:p w:rsidR="00F71A07" w:rsidRPr="00A457F5" w:rsidRDefault="00F71A07" w:rsidP="0082418F">
      <w:pPr>
        <w:pStyle w:val="Pa6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A Öznel doğruya ulaşmak </w:t>
      </w:r>
    </w:p>
    <w:p w:rsidR="00F71A07" w:rsidRPr="00A457F5" w:rsidRDefault="00F71A07" w:rsidP="0082418F">
      <w:pPr>
        <w:pStyle w:val="Pa6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457F5">
        <w:rPr>
          <w:rFonts w:ascii="Times New Roman" w:hAnsi="Times New Roman" w:cs="Times New Roman"/>
          <w:b/>
          <w:color w:val="000000" w:themeColor="text1"/>
        </w:rPr>
        <w:t xml:space="preserve">B Varlığın özünün bilgisine ulaşmak </w:t>
      </w:r>
    </w:p>
    <w:p w:rsidR="00F71A07" w:rsidRPr="00A457F5" w:rsidRDefault="00F71A07" w:rsidP="0082418F">
      <w:pPr>
        <w:pStyle w:val="Pa6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C Varlığın bilgisine ulaşılamayacağını göstermek </w:t>
      </w:r>
    </w:p>
    <w:p w:rsidR="00F71A07" w:rsidRPr="00A457F5" w:rsidRDefault="001C5AD5" w:rsidP="0082418F">
      <w:pPr>
        <w:pStyle w:val="Pa6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D </w:t>
      </w:r>
      <w:r w:rsidR="00F71A07" w:rsidRPr="00A457F5">
        <w:rPr>
          <w:rFonts w:ascii="Times New Roman" w:hAnsi="Times New Roman" w:cs="Times New Roman"/>
          <w:color w:val="000000" w:themeColor="text1"/>
        </w:rPr>
        <w:t xml:space="preserve">Duyu bilgisini hakikati kavramada araç edinmek </w:t>
      </w:r>
    </w:p>
    <w:p w:rsidR="00F71A07" w:rsidRPr="00A457F5" w:rsidRDefault="00F71A07" w:rsidP="00B84B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E Varlığı aniden ortaya çıkan içsel bir kavrayışla bilmek</w:t>
      </w:r>
    </w:p>
    <w:p w:rsidR="003E0E19" w:rsidRDefault="003E0E19" w:rsidP="003E0E19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0E19" w:rsidRPr="00A457F5" w:rsidRDefault="003E0E19" w:rsidP="003E0E19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Pr="00A457F5">
        <w:rPr>
          <w:rFonts w:ascii="Times New Roman" w:hAnsi="Times New Roman" w:cs="Times New Roman"/>
          <w:color w:val="000000" w:themeColor="text1"/>
        </w:rPr>
        <w:t>. Tarihsel bir dönemi anlayabilmek için o dönemin ruhsal yapı</w:t>
      </w:r>
      <w:r w:rsidRPr="00A457F5">
        <w:rPr>
          <w:rFonts w:ascii="Times New Roman" w:hAnsi="Times New Roman" w:cs="Times New Roman"/>
          <w:color w:val="000000" w:themeColor="text1"/>
        </w:rPr>
        <w:softHyphen/>
        <w:t>sının dile yüklediği anlamlarına bakılması gerekir diyen, Yorum sorunu olarakta bilinen felsefi akım hangisidir?</w:t>
      </w:r>
    </w:p>
    <w:p w:rsidR="003E0E19" w:rsidRPr="00A457F5" w:rsidRDefault="003E0E19" w:rsidP="003E0E19">
      <w:pPr>
        <w:pStyle w:val="Pa15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b/>
          <w:bCs/>
          <w:color w:val="000000" w:themeColor="text1"/>
        </w:rPr>
        <w:t xml:space="preserve">Bu açıklama aşağıdaki felsefi görüşlerden hangisi ile ilgilidir? </w:t>
      </w:r>
    </w:p>
    <w:p w:rsidR="003E0E19" w:rsidRPr="00A457F5" w:rsidRDefault="003E0E19" w:rsidP="003E0E19">
      <w:pPr>
        <w:pStyle w:val="Pa6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A Diyalektik    </w:t>
      </w:r>
      <w:r w:rsidRPr="00A457F5">
        <w:rPr>
          <w:rFonts w:ascii="Times New Roman" w:hAnsi="Times New Roman" w:cs="Times New Roman"/>
          <w:b/>
          <w:color w:val="000000" w:themeColor="text1"/>
        </w:rPr>
        <w:t xml:space="preserve">B Hermeneutik    </w:t>
      </w:r>
      <w:r w:rsidRPr="00A457F5">
        <w:rPr>
          <w:rFonts w:ascii="Times New Roman" w:hAnsi="Times New Roman" w:cs="Times New Roman"/>
          <w:color w:val="000000" w:themeColor="text1"/>
        </w:rPr>
        <w:t xml:space="preserve">C Fenomenoloji </w:t>
      </w:r>
    </w:p>
    <w:p w:rsidR="003E0E19" w:rsidRDefault="003E0E19" w:rsidP="003E0E19">
      <w:pPr>
        <w:pStyle w:val="Pa6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D Kartezyen felsefe    E Skolastik felsefe</w:t>
      </w:r>
    </w:p>
    <w:p w:rsidR="005F3FAF" w:rsidRPr="00A457F5" w:rsidRDefault="005F3FAF" w:rsidP="008241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1A07" w:rsidRPr="00A457F5" w:rsidRDefault="00B84BDF" w:rsidP="0082418F">
      <w:pPr>
        <w:pStyle w:val="Pa4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F3FAF">
        <w:rPr>
          <w:rFonts w:ascii="Times New Roman" w:hAnsi="Times New Roman" w:cs="Times New Roman"/>
          <w:bCs/>
          <w:color w:val="000000" w:themeColor="text1"/>
        </w:rPr>
        <w:t>9.</w:t>
      </w:r>
      <w:r w:rsidR="00167792" w:rsidRPr="00A457F5">
        <w:rPr>
          <w:rFonts w:ascii="Times New Roman" w:hAnsi="Times New Roman" w:cs="Times New Roman"/>
          <w:b/>
          <w:bCs/>
          <w:color w:val="000000" w:themeColor="text1"/>
        </w:rPr>
        <w:t xml:space="preserve">Varoluşçu </w:t>
      </w:r>
      <w:r w:rsidR="00C85178" w:rsidRPr="00A457F5">
        <w:rPr>
          <w:rFonts w:ascii="Times New Roman" w:hAnsi="Times New Roman" w:cs="Times New Roman"/>
          <w:b/>
          <w:bCs/>
          <w:color w:val="000000" w:themeColor="text1"/>
        </w:rPr>
        <w:t>J.P.</w:t>
      </w:r>
      <w:r w:rsidR="00F71A07" w:rsidRPr="00A457F5">
        <w:rPr>
          <w:rFonts w:ascii="Times New Roman" w:hAnsi="Times New Roman" w:cs="Times New Roman"/>
          <w:b/>
          <w:bCs/>
          <w:color w:val="000000" w:themeColor="text1"/>
        </w:rPr>
        <w:t>Sartre’ın görüşleri ile ilgili aşağıdaki yar</w:t>
      </w:r>
      <w:r w:rsidR="00F71A07" w:rsidRPr="00A457F5">
        <w:rPr>
          <w:rFonts w:ascii="Times New Roman" w:hAnsi="Times New Roman" w:cs="Times New Roman"/>
          <w:b/>
          <w:bCs/>
          <w:color w:val="000000" w:themeColor="text1"/>
        </w:rPr>
        <w:softHyphen/>
        <w:t xml:space="preserve">gılardan hangisine </w:t>
      </w:r>
      <w:r w:rsidR="00F71A07" w:rsidRPr="00A457F5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ulaşılamaz</w:t>
      </w:r>
      <w:r w:rsidR="00F71A07" w:rsidRPr="00A457F5">
        <w:rPr>
          <w:rFonts w:ascii="Times New Roman" w:hAnsi="Times New Roman" w:cs="Times New Roman"/>
          <w:b/>
          <w:bCs/>
          <w:color w:val="000000" w:themeColor="text1"/>
        </w:rPr>
        <w:t xml:space="preserve">? </w:t>
      </w:r>
    </w:p>
    <w:p w:rsidR="00F71A07" w:rsidRPr="00A457F5" w:rsidRDefault="00F71A07" w:rsidP="0082418F">
      <w:pPr>
        <w:pStyle w:val="Pa5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A İnsan özgür bir varlıktır. </w:t>
      </w:r>
    </w:p>
    <w:p w:rsidR="00F71A07" w:rsidRPr="00A457F5" w:rsidRDefault="00F71A07" w:rsidP="0082418F">
      <w:pPr>
        <w:pStyle w:val="Pa5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B İnsan bir olanaklar varlığıdır. </w:t>
      </w:r>
    </w:p>
    <w:p w:rsidR="00F71A07" w:rsidRPr="00A457F5" w:rsidRDefault="00F71A07" w:rsidP="0082418F">
      <w:pPr>
        <w:pStyle w:val="Pa5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C İnsan önce var olur, sonra özünü yaratır. </w:t>
      </w:r>
    </w:p>
    <w:p w:rsidR="00F71A07" w:rsidRPr="00A457F5" w:rsidRDefault="00F71A07" w:rsidP="0082418F">
      <w:pPr>
        <w:pStyle w:val="Pa5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457F5">
        <w:rPr>
          <w:rFonts w:ascii="Times New Roman" w:hAnsi="Times New Roman" w:cs="Times New Roman"/>
          <w:b/>
          <w:color w:val="000000" w:themeColor="text1"/>
        </w:rPr>
        <w:t xml:space="preserve">D İnsanın doğası değişmez bir yapıya sahiptir. </w:t>
      </w:r>
    </w:p>
    <w:p w:rsidR="00F71A07" w:rsidRPr="00A457F5" w:rsidRDefault="00F71A07" w:rsidP="008241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E İnsan kendi yolunu kendi seçen bir varlıktır.</w:t>
      </w:r>
    </w:p>
    <w:p w:rsidR="003E0E19" w:rsidRDefault="003E0E19" w:rsidP="003E0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E19" w:rsidRPr="00A457F5" w:rsidRDefault="003E0E19" w:rsidP="003E0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F3FAF">
        <w:rPr>
          <w:rFonts w:ascii="Times New Roman" w:hAnsi="Times New Roman" w:cs="Times New Roman"/>
          <w:color w:val="000000" w:themeColor="text1"/>
          <w:sz w:val="24"/>
          <w:szCs w:val="24"/>
        </w:rPr>
        <w:t>.Fransız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İhtilali ve Sanayi Devrimi hangi dönemde gerçek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leşmiştir.</w:t>
      </w:r>
    </w:p>
    <w:p w:rsidR="003E0E19" w:rsidRPr="00A457F5" w:rsidRDefault="003E0E19" w:rsidP="003E0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A MÖ.6-MS.2yy     B MS.2-15.yy    C 15-17. yy</w:t>
      </w:r>
    </w:p>
    <w:p w:rsidR="003E0E19" w:rsidRDefault="003E0E19" w:rsidP="003E0E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 18 - 19. yy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E 20.yy</w:t>
      </w:r>
    </w:p>
    <w:p w:rsidR="00F71A07" w:rsidRDefault="00F71A07" w:rsidP="0082418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1B123B" w:rsidRPr="00A457F5" w:rsidRDefault="00B84BDF" w:rsidP="00C85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99191F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178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Toplumsal değişimleri</w:t>
      </w:r>
      <w:r w:rsidR="001B123B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5178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üretim süreçleriyle</w:t>
      </w:r>
      <w:r w:rsidR="00087783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(Ekonomi</w:t>
      </w:r>
      <w:r w:rsidR="00C85178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açıklayan</w:t>
      </w:r>
      <w:r w:rsidR="0016779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, Sosyalist</w:t>
      </w:r>
      <w:r w:rsidR="00F0198C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(Diyalektik Materyalizm</w:t>
      </w:r>
      <w:r w:rsidR="0016779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ideolojinin kurucusu</w:t>
      </w:r>
      <w:r w:rsidR="00C85178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123B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düşünür </w:t>
      </w:r>
      <w:r w:rsidR="001B123B"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aşağıdakilerden hangisidir?</w:t>
      </w:r>
    </w:p>
    <w:p w:rsidR="001B123B" w:rsidRPr="00A457F5" w:rsidRDefault="001B123B" w:rsidP="001B1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A B.Gadamer             B J.S.Mill     C W.Dilthey</w:t>
      </w:r>
    </w:p>
    <w:p w:rsidR="0099191F" w:rsidRPr="00A457F5" w:rsidRDefault="001B123B" w:rsidP="0082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R.Carnap  </w:t>
      </w:r>
      <w:r w:rsidR="00A87B1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33314F"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1C5AD5"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314F"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K.Mar</w:t>
      </w:r>
      <w:r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</w:t>
      </w:r>
    </w:p>
    <w:p w:rsidR="001C5AD5" w:rsidRPr="00A457F5" w:rsidRDefault="001C5AD5" w:rsidP="00F01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4BDA" w:rsidRPr="00A457F5" w:rsidRDefault="00B84BDF" w:rsidP="00F01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A3088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t xml:space="preserve">. </w:t>
      </w:r>
      <w:r w:rsidR="00A30886" w:rsidRPr="00A3088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tr-TR"/>
        </w:rPr>
        <w:t xml:space="preserve">Husserl'in, bir nesnenin özüne ulaşabilmek için daha önce duyulardan gelen ve ona ait olan bütün verilerin bir kenara konulmasına dayanan yöntemi </w:t>
      </w:r>
      <w:r w:rsidR="00A30886" w:rsidRPr="00A3088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w:t>aşağıdaki kavramlardan hangisi ile adlandırılır?</w:t>
      </w:r>
    </w:p>
    <w:p w:rsidR="00F0198C" w:rsidRPr="00A457F5" w:rsidRDefault="00F0198C" w:rsidP="00F01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A7A17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İroni   </w:t>
      </w:r>
      <w:r w:rsidR="002A7A17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 Maiotik   </w:t>
      </w:r>
      <w:r w:rsidR="002A7A17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A7A17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Diyalektik</w:t>
      </w:r>
    </w:p>
    <w:p w:rsidR="00F0198C" w:rsidRPr="00A457F5" w:rsidRDefault="00F0198C" w:rsidP="00F01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6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2A7A17" w:rsidRPr="007526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26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Paranteze alma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A17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A7A17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Analoji</w:t>
      </w:r>
    </w:p>
    <w:p w:rsidR="0075182C" w:rsidRPr="00A457F5" w:rsidRDefault="0075182C" w:rsidP="00751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B66" w:rsidRPr="00A457F5" w:rsidRDefault="00B84BDF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="00CD3B66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J.</w:t>
      </w:r>
      <w:r w:rsidR="007526F4">
        <w:rPr>
          <w:rFonts w:ascii="Times New Roman" w:hAnsi="Times New Roman" w:cs="Times New Roman"/>
          <w:color w:val="000000" w:themeColor="text1"/>
          <w:sz w:val="24"/>
          <w:szCs w:val="24"/>
        </w:rPr>
        <w:t>J.Rousseau, insan özgür doğar,</w:t>
      </w:r>
      <w:r w:rsidR="00CD3B66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oysa her yerde</w:t>
      </w:r>
      <w:r w:rsidR="001C5AD5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B66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zincire vurulmuştur sözüyle siyaset felsefesinin</w:t>
      </w:r>
      <w:r w:rsidR="00CD3B66"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hangi</w:t>
      </w:r>
      <w:r w:rsidR="002A7A17"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3B66"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problemini ele almaktadır?</w:t>
      </w:r>
    </w:p>
    <w:p w:rsidR="00EF6552" w:rsidRPr="007526F4" w:rsidRDefault="00CD3B66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6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Birey ile devlet ilişkisi </w:t>
      </w:r>
    </w:p>
    <w:p w:rsidR="00CD3B66" w:rsidRPr="00A457F5" w:rsidRDefault="00CD3B66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r w:rsidR="00F0198C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Önyargıların nedenleri</w:t>
      </w:r>
    </w:p>
    <w:p w:rsidR="00EF6552" w:rsidRPr="00A457F5" w:rsidRDefault="00CD3B66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Egemenliğin kullanılış biçimleri </w:t>
      </w:r>
    </w:p>
    <w:p w:rsidR="00CD3B66" w:rsidRPr="00A457F5" w:rsidRDefault="00CD3B66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D İktidarın kaynağı</w:t>
      </w:r>
    </w:p>
    <w:p w:rsidR="005F3FAF" w:rsidRPr="00A457F5" w:rsidRDefault="00CD3B66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E Sivil toplumun ne olduğu</w:t>
      </w:r>
    </w:p>
    <w:p w:rsidR="0099191F" w:rsidRPr="00A457F5" w:rsidRDefault="0099191F" w:rsidP="0082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91F" w:rsidRPr="00A457F5" w:rsidRDefault="00B84BDF" w:rsidP="00F749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FAF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="009B232A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Hegel</w:t>
      </w:r>
      <w:r w:rsidR="00F0198C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B232A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 Tez –</w:t>
      </w:r>
      <w:r w:rsidR="00F0198C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antitez – sentez kavramlarıyla açıkladığı </w:t>
      </w:r>
      <w:r w:rsidR="009B232A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198C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yöntem</w:t>
      </w:r>
      <w:r w:rsidR="009B232A" w:rsidRPr="00A457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aşağıdakilerden hangisidir</w:t>
      </w:r>
      <w:r w:rsidR="0099191F" w:rsidRPr="00A457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? </w:t>
      </w:r>
    </w:p>
    <w:p w:rsidR="001C5AD5" w:rsidRPr="00A457F5" w:rsidRDefault="0099191F" w:rsidP="001C5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Geist </w:t>
      </w:r>
      <w:r w:rsidR="00F7347D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C5AD5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Madde </w:t>
      </w:r>
      <w:r w:rsidR="00F7347D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AD5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Diyalektik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347D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9191F" w:rsidRPr="00A457F5" w:rsidRDefault="0099191F" w:rsidP="001C5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Atom </w:t>
      </w:r>
      <w:r w:rsidR="00F7347D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AD5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E Fenomen</w:t>
      </w:r>
    </w:p>
    <w:p w:rsidR="00181EE3" w:rsidRPr="00A457F5" w:rsidRDefault="00181EE3" w:rsidP="00F73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E19" w:rsidRPr="00A457F5" w:rsidRDefault="003E0E19" w:rsidP="003E0E19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15</w:t>
      </w:r>
      <w:r w:rsidRPr="00A457F5">
        <w:rPr>
          <w:rFonts w:ascii="Times New Roman" w:hAnsi="Times New Roman" w:cs="Times New Roman"/>
          <w:color w:val="000000" w:themeColor="text1"/>
        </w:rPr>
        <w:t xml:space="preserve">. Her şeyin ortak olduğu Ütopya adasında zenginlik ya da yoksulluk söz konusu değildir. Ütopya adasında yaşayanlar mala mülke önem vermezler, sadece ihtiyacı kadarını alırlar. </w:t>
      </w:r>
    </w:p>
    <w:p w:rsidR="003E0E19" w:rsidRPr="00A457F5" w:rsidRDefault="003E0E19" w:rsidP="003E0E19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 w:rsidRPr="00A457F5">
        <w:rPr>
          <w:rFonts w:ascii="Times New Roman" w:hAnsi="Times New Roman" w:cs="Times New Roman"/>
          <w:b/>
          <w:color w:val="000000" w:themeColor="text1"/>
        </w:rPr>
        <w:t xml:space="preserve">T.More un bu görüşleri siyaset felsefesinde aşağıdaki kavramlardan hangisi ile ifade edilir? </w:t>
      </w:r>
    </w:p>
    <w:p w:rsidR="003E0E19" w:rsidRPr="00A457F5" w:rsidRDefault="003E0E19" w:rsidP="003E0E1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A Sivil toplum </w:t>
      </w:r>
    </w:p>
    <w:p w:rsidR="003E0E19" w:rsidRPr="00A457F5" w:rsidRDefault="003E0E19" w:rsidP="003E0E19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 w:rsidRPr="00A457F5">
        <w:rPr>
          <w:rFonts w:ascii="Times New Roman" w:hAnsi="Times New Roman" w:cs="Times New Roman"/>
          <w:b/>
          <w:color w:val="000000" w:themeColor="text1"/>
        </w:rPr>
        <w:t xml:space="preserve">B İstenilen ütopya </w:t>
      </w:r>
    </w:p>
    <w:p w:rsidR="003E0E19" w:rsidRPr="00A457F5" w:rsidRDefault="003E0E19" w:rsidP="003E0E1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C Karizmatik egemenlik </w:t>
      </w:r>
    </w:p>
    <w:p w:rsidR="003E0E19" w:rsidRPr="00A457F5" w:rsidRDefault="003E0E19" w:rsidP="003E0E1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 xml:space="preserve">D Güçler ayrılığı </w:t>
      </w:r>
    </w:p>
    <w:p w:rsidR="003E0E19" w:rsidRPr="00A457F5" w:rsidRDefault="003E0E19" w:rsidP="003E0E1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A457F5">
        <w:rPr>
          <w:rFonts w:ascii="Times New Roman" w:hAnsi="Times New Roman" w:cs="Times New Roman"/>
          <w:color w:val="000000" w:themeColor="text1"/>
        </w:rPr>
        <w:t>E Bürokrasi</w:t>
      </w:r>
    </w:p>
    <w:p w:rsidR="005F3FAF" w:rsidRPr="00A457F5" w:rsidRDefault="005F3FAF" w:rsidP="002A7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0886" w:rsidRDefault="00B84BDF" w:rsidP="00D55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0099191F" w:rsidRPr="00A457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30886" w:rsidRPr="00A3088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Bilim adamı çeşitli bilimsel araştırmalarda bulunurken içinde yaşadığı toplumun inançlarından etkilenir. Her bilimsel etkinlik aynı zamanda toplumsal kültürün ürünüdür.</w:t>
      </w:r>
    </w:p>
    <w:p w:rsidR="00B84BDF" w:rsidRPr="00A457F5" w:rsidRDefault="00A30886" w:rsidP="00D55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08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 parçaya dayanarak aşağıdakilerden hangisi söylenebilir?</w:t>
      </w:r>
    </w:p>
    <w:p w:rsidR="00D55F73" w:rsidRPr="00A457F5" w:rsidRDefault="001C5AD5" w:rsidP="001C5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D55F73" w:rsidRPr="00A457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Bilim üretildiği sosyal koşullardan etkilenir</w:t>
      </w:r>
    </w:p>
    <w:p w:rsidR="00D55F73" w:rsidRPr="00A457F5" w:rsidRDefault="001C5AD5" w:rsidP="001C5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 </w:t>
      </w:r>
      <w:r w:rsidR="00D55F73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Bilim öznel ve yaratıcıdır.</w:t>
      </w:r>
    </w:p>
    <w:p w:rsidR="00D55F73" w:rsidRPr="00A457F5" w:rsidRDefault="001C5AD5" w:rsidP="001C5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 </w:t>
      </w:r>
      <w:r w:rsidR="00D55F73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Toplum bilimi belirleyemez</w:t>
      </w:r>
    </w:p>
    <w:p w:rsidR="00D55F73" w:rsidRPr="00A457F5" w:rsidRDefault="001C5AD5" w:rsidP="001C5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 </w:t>
      </w:r>
      <w:r w:rsidR="00D55F73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Bilgi psikolojik süreçlerden bağımsız bir üründür</w:t>
      </w:r>
    </w:p>
    <w:p w:rsidR="00D55F73" w:rsidRPr="00A457F5" w:rsidRDefault="001C5AD5" w:rsidP="001C5A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="00D55F73" w:rsidRPr="00A457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Bilim sistemli bilgiler bütünüdür.</w:t>
      </w:r>
    </w:p>
    <w:p w:rsidR="00D55F73" w:rsidRPr="00A457F5" w:rsidRDefault="00D55F73" w:rsidP="00D55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B66" w:rsidRPr="00A457F5" w:rsidRDefault="00B84BDF" w:rsidP="00CD3B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CD3B66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Aşağıdakilerden hangisi 18.-19.yüzyıl felsefesinin</w:t>
      </w:r>
      <w:r w:rsidR="001C5AD5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B66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özelliklerinden biri değildir?</w:t>
      </w:r>
    </w:p>
    <w:p w:rsidR="00CD3B66" w:rsidRPr="00A457F5" w:rsidRDefault="00CD3B66" w:rsidP="00CD3B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A Siyasi ve dini otoriteler yıkılmıştır.</w:t>
      </w:r>
    </w:p>
    <w:p w:rsidR="00CD3B66" w:rsidRPr="00A457F5" w:rsidRDefault="00CD3B66" w:rsidP="00CD3B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B Düşünce özgürlüğü desteklenmiştir.</w:t>
      </w:r>
    </w:p>
    <w:p w:rsidR="00CD3B66" w:rsidRPr="00A457F5" w:rsidRDefault="00CD3B66" w:rsidP="00CD3B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C Aydın ve yazarlar sınıfı oluşmuştur.</w:t>
      </w:r>
    </w:p>
    <w:p w:rsidR="00CD3B66" w:rsidRPr="00A457F5" w:rsidRDefault="00CD3B66" w:rsidP="00CD3B6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D Sanat, felsefe ve edebiyatta eserler verilmiştir.</w:t>
      </w:r>
    </w:p>
    <w:p w:rsidR="00F749CE" w:rsidRPr="00A457F5" w:rsidRDefault="00CD3B66" w:rsidP="00CD3B6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Akılcı düşünceye verilen önem azalmıştır.</w:t>
      </w:r>
    </w:p>
    <w:p w:rsidR="00F749CE" w:rsidRPr="00A457F5" w:rsidRDefault="00F749CE" w:rsidP="00F74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91F" w:rsidRPr="00A457F5" w:rsidRDefault="00B84BDF" w:rsidP="00F74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="0099191F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“Düşünüyor</w:t>
      </w:r>
      <w:r w:rsidR="00480C1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um, o halde varım” Önermesiyle, doğru bilgilerin kaynağının akıl</w:t>
      </w:r>
      <w:r w:rsidR="0099191F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olduğu</w:t>
      </w:r>
      <w:r w:rsidR="00480C1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nu savunan akım aşağıdakilerden hangisidir?</w:t>
      </w:r>
    </w:p>
    <w:p w:rsidR="0099191F" w:rsidRPr="00A457F5" w:rsidRDefault="0099191F" w:rsidP="0082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 parçada aşağıdaki filozoflardan han</w:t>
      </w:r>
      <w:r w:rsidR="00C370A9" w:rsidRPr="00A457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gisi</w:t>
      </w:r>
      <w:r w:rsidRPr="00A457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söz konusu edilmiştir? </w:t>
      </w:r>
    </w:p>
    <w:p w:rsidR="00F749CE" w:rsidRPr="00A457F5" w:rsidRDefault="0099191F" w:rsidP="0082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480C12"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Rasyonalizm</w:t>
      </w:r>
      <w:r w:rsidR="003E0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r w:rsidR="00480C1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Emprizm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CE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</w:t>
      </w:r>
      <w:r w:rsidR="00480C1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Kritisizm</w:t>
      </w:r>
    </w:p>
    <w:p w:rsidR="0082418F" w:rsidRPr="00A457F5" w:rsidRDefault="0099191F" w:rsidP="00F74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480C1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Hümanizm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CE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80C1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C370A9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480C1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Feodalite</w:t>
      </w:r>
    </w:p>
    <w:p w:rsidR="0082418F" w:rsidRPr="00A457F5" w:rsidRDefault="0082418F" w:rsidP="0082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3B66" w:rsidRPr="00A457F5" w:rsidRDefault="00B84BDF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="00A87B12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B66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Aşağıdaki seçeneklerin hangisinde modern</w:t>
      </w:r>
      <w:r w:rsidR="001C5AD5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B66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düşüncenin skolastik düşünceden farkı verilmiştir?</w:t>
      </w:r>
    </w:p>
    <w:p w:rsidR="00CD3B66" w:rsidRPr="00A457F5" w:rsidRDefault="00CD3B66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A Düşünürler, kiliseye bağlıdır.</w:t>
      </w:r>
    </w:p>
    <w:p w:rsidR="00CD3B66" w:rsidRPr="00A457F5" w:rsidRDefault="00CD3B66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B Bireysel konular geri plandadır.</w:t>
      </w:r>
    </w:p>
    <w:p w:rsidR="00CD3B66" w:rsidRPr="00A457F5" w:rsidRDefault="00CD3B66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C Doğa, din ve akıl yoluyla açıklanır.</w:t>
      </w:r>
    </w:p>
    <w:p w:rsidR="00CD3B66" w:rsidRPr="00A457F5" w:rsidRDefault="00CD3B66" w:rsidP="00CD3B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 Doğa, deney ve akıl yoluyla açıklanır.</w:t>
      </w:r>
    </w:p>
    <w:p w:rsidR="0082418F" w:rsidRPr="00A457F5" w:rsidRDefault="00CD3B66" w:rsidP="0082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E Bilim, Tanrı’nın yarattıklarını anlamak için önemlidir.</w:t>
      </w:r>
    </w:p>
    <w:p w:rsidR="00ED6604" w:rsidRPr="00A457F5" w:rsidRDefault="00ED6604" w:rsidP="0082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418F" w:rsidRPr="00A457F5" w:rsidRDefault="00B84BDF" w:rsidP="0082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="0082418F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Descartes’ın “Ne biliyorum? Ne kadar bilebilirim? Hangi bilgilere güvenebilirim?” şeklindeki sorularına karşılık; Spinoza “İnsan için iyi nedir? Bu yaşamı</w:t>
      </w:r>
      <w:r w:rsidR="00C370A9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mda özgür</w:t>
      </w:r>
      <w:r w:rsidR="00AA231B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müyüm</w:t>
      </w:r>
      <w:r w:rsidR="0082418F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gibi sorular olmuştur. </w:t>
      </w:r>
    </w:p>
    <w:p w:rsidR="0082418F" w:rsidRPr="00A457F5" w:rsidRDefault="0082418F" w:rsidP="0082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Buna göre Descartes ve Spinoza’nın sırasıyla aşağıdaki felsefe alanlarından hangisiyle ilgilendiği söylenebilir? </w:t>
      </w:r>
    </w:p>
    <w:p w:rsidR="0082418F" w:rsidRPr="00A457F5" w:rsidRDefault="0082418F" w:rsidP="0082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Siyaset felsefesi </w:t>
      </w:r>
      <w:r w:rsidR="00C370A9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D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felsefesi </w:t>
      </w:r>
    </w:p>
    <w:p w:rsidR="0082418F" w:rsidRPr="00A457F5" w:rsidRDefault="0082418F" w:rsidP="0082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 Bilgi felsefesi </w:t>
      </w:r>
      <w:r w:rsidR="00C370A9"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– A</w:t>
      </w:r>
      <w:r w:rsidRPr="00A457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hlak felsefesi </w:t>
      </w:r>
    </w:p>
    <w:p w:rsidR="0082418F" w:rsidRPr="00A457F5" w:rsidRDefault="0082418F" w:rsidP="0082418F">
      <w:pPr>
        <w:autoSpaceDE w:val="0"/>
        <w:autoSpaceDN w:val="0"/>
        <w:adjustRightInd w:val="0"/>
        <w:spacing w:after="0" w:line="240" w:lineRule="auto"/>
        <w:jc w:val="both"/>
        <w:rPr>
          <w:rStyle w:val="GlVurgulama"/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>C Bilgi felsefesi</w:t>
      </w:r>
      <w:r w:rsidR="00C370A9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– Si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yaset felsefesi </w:t>
      </w:r>
    </w:p>
    <w:p w:rsidR="0082418F" w:rsidRPr="00A457F5" w:rsidRDefault="0082418F" w:rsidP="00824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Ahlak felsefesi </w:t>
      </w:r>
      <w:r w:rsidR="00C370A9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– B</w:t>
      </w: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ilgi felsefesi </w:t>
      </w:r>
    </w:p>
    <w:p w:rsidR="00B4230E" w:rsidRPr="003E0E19" w:rsidRDefault="0082418F" w:rsidP="003E0E1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Varlık felsefesi </w:t>
      </w:r>
      <w:r w:rsidR="00C370A9" w:rsidRPr="00A457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– A</w:t>
      </w:r>
      <w:r w:rsidR="003E0E19">
        <w:rPr>
          <w:rFonts w:ascii="Times New Roman" w:hAnsi="Times New Roman" w:cs="Times New Roman"/>
          <w:color w:val="000000" w:themeColor="text1"/>
          <w:sz w:val="24"/>
          <w:szCs w:val="24"/>
        </w:rPr>
        <w:t>hlak felsef</w:t>
      </w:r>
      <w:r w:rsidR="00F26429">
        <w:rPr>
          <w:rFonts w:ascii="Times New Roman" w:hAnsi="Times New Roman" w:cs="Times New Roman"/>
          <w:color w:val="000000" w:themeColor="text1"/>
          <w:sz w:val="24"/>
          <w:szCs w:val="24"/>
        </w:rPr>
        <w:t>esi</w:t>
      </w:r>
    </w:p>
    <w:p w:rsidR="00F26429" w:rsidRDefault="00F26429" w:rsidP="00F264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0A05" w:rsidRPr="00A457F5" w:rsidRDefault="00B20A05" w:rsidP="00B20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</w:t>
      </w:r>
    </w:p>
    <w:p w:rsidR="00B20A05" w:rsidRPr="00A457F5" w:rsidRDefault="00B20A05" w:rsidP="00B20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Felsefe Grubu Öğretmeni</w:t>
      </w:r>
    </w:p>
    <w:p w:rsidR="001C5AD5" w:rsidRPr="00A457F5" w:rsidRDefault="001C5AD5" w:rsidP="00E6173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0A05" w:rsidRPr="00A457F5" w:rsidRDefault="00B20A05" w:rsidP="00B20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Not: H</w:t>
      </w:r>
      <w:r w:rsidR="003E0E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er sorunun doğru ve tam cevabı 5</w:t>
      </w:r>
      <w:r w:rsidRPr="00A45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puandır. </w:t>
      </w:r>
    </w:p>
    <w:p w:rsidR="00B20A05" w:rsidRPr="00A457F5" w:rsidRDefault="00B20A05" w:rsidP="00B20A0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Sınav süresi 40 dakikadır.</w:t>
      </w:r>
    </w:p>
    <w:p w:rsidR="00C24BDA" w:rsidRPr="003E0E19" w:rsidRDefault="00B20A05" w:rsidP="003E0E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5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Başarılar.</w:t>
      </w:r>
      <w:r w:rsidR="00E617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hyperlink r:id="rId7" w:history="1">
        <w:r w:rsidR="00E6173C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C24BDA" w:rsidRPr="003E0E19" w:rsidSect="003E0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07" w:bottom="568" w:left="709" w:header="27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61" w:rsidRDefault="00CF6861" w:rsidP="000F35A5">
      <w:pPr>
        <w:spacing w:after="0" w:line="240" w:lineRule="auto"/>
      </w:pPr>
      <w:r>
        <w:separator/>
      </w:r>
    </w:p>
  </w:endnote>
  <w:endnote w:type="continuationSeparator" w:id="0">
    <w:p w:rsidR="00CF6861" w:rsidRDefault="00CF6861" w:rsidP="000F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9F" w:rsidRDefault="007523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567136"/>
      <w:docPartObj>
        <w:docPartGallery w:val="Page Numbers (Bottom of Page)"/>
        <w:docPartUnique/>
      </w:docPartObj>
    </w:sdtPr>
    <w:sdtEndPr/>
    <w:sdtContent>
      <w:p w:rsidR="00A457F5" w:rsidRDefault="00A457F5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2" name="İkizkenar Üç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57F5" w:rsidRDefault="00A457F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75239F" w:rsidRPr="0075239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2" o:spid="_x0000_s1026" type="#_x0000_t5" style="position:absolute;margin-left:116.2pt;margin-top:0;width:167.4pt;height:161.8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k+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B9gVk+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A457F5" w:rsidRDefault="00A457F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75239F" w:rsidRPr="0075239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9F" w:rsidRDefault="007523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61" w:rsidRDefault="00CF6861" w:rsidP="000F35A5">
      <w:pPr>
        <w:spacing w:after="0" w:line="240" w:lineRule="auto"/>
      </w:pPr>
      <w:r>
        <w:separator/>
      </w:r>
    </w:p>
  </w:footnote>
  <w:footnote w:type="continuationSeparator" w:id="0">
    <w:p w:rsidR="00CF6861" w:rsidRDefault="00CF6861" w:rsidP="000F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9F" w:rsidRDefault="007523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176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057"/>
    </w:tblGrid>
    <w:tr w:rsidR="003A21E0" w:rsidTr="003A21E0">
      <w:trPr>
        <w:trHeight w:val="1125"/>
      </w:trPr>
      <w:tc>
        <w:tcPr>
          <w:tcW w:w="1105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3A21E0" w:rsidRDefault="0075239F" w:rsidP="003A21E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3A21E0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 EĞİTİM  ÖĞRETİM  YILI</w:t>
          </w:r>
        </w:p>
        <w:p w:rsidR="003A21E0" w:rsidRDefault="003A21E0" w:rsidP="003A21E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………………………………………………………  LİSESİ    </w:t>
          </w: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br/>
            <w:t>FELSEFE(11) DERSİ</w:t>
          </w:r>
        </w:p>
        <w:p w:rsidR="003A21E0" w:rsidRDefault="003A21E0" w:rsidP="003A21E0">
          <w:pPr>
            <w:pStyle w:val="stbilgi"/>
            <w:spacing w:line="276" w:lineRule="auto"/>
            <w:jc w:val="center"/>
            <w:rPr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2.DÖNEM  2.ORTAK TEST YAZILI YOKLAMA SINAV SORULARI</w:t>
          </w:r>
        </w:p>
      </w:tc>
    </w:tr>
    <w:tr w:rsidR="003A21E0" w:rsidTr="003A21E0">
      <w:trPr>
        <w:trHeight w:val="58"/>
      </w:trPr>
      <w:tc>
        <w:tcPr>
          <w:tcW w:w="1105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3A21E0" w:rsidRDefault="003A21E0" w:rsidP="003A21E0">
          <w:pPr>
            <w:pStyle w:val="stbilgi"/>
            <w:spacing w:line="276" w:lineRule="auto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0F35A5" w:rsidRDefault="000F35A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39F" w:rsidRDefault="007523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26F285F"/>
    <w:multiLevelType w:val="hybridMultilevel"/>
    <w:tmpl w:val="17EAFDB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BE2CF0"/>
    <w:multiLevelType w:val="hybridMultilevel"/>
    <w:tmpl w:val="B8F250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7B15E6"/>
    <w:multiLevelType w:val="hybridMultilevel"/>
    <w:tmpl w:val="A23E57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1F2D7D"/>
    <w:multiLevelType w:val="hybridMultilevel"/>
    <w:tmpl w:val="9C8C1E60"/>
    <w:lvl w:ilvl="0" w:tplc="471A1EC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D02CF"/>
    <w:multiLevelType w:val="hybridMultilevel"/>
    <w:tmpl w:val="D85CCE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0525C"/>
    <w:multiLevelType w:val="hybridMultilevel"/>
    <w:tmpl w:val="BE30E66A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DEB2AB"/>
    <w:multiLevelType w:val="hybridMultilevel"/>
    <w:tmpl w:val="2549E8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B25382A"/>
    <w:multiLevelType w:val="hybridMultilevel"/>
    <w:tmpl w:val="1B0881E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90C72EE"/>
    <w:multiLevelType w:val="hybridMultilevel"/>
    <w:tmpl w:val="BCBE4A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309CA"/>
    <w:multiLevelType w:val="hybridMultilevel"/>
    <w:tmpl w:val="8BD055E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E42BB1"/>
    <w:multiLevelType w:val="hybridMultilevel"/>
    <w:tmpl w:val="CF76845A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D3"/>
    <w:rsid w:val="0004089A"/>
    <w:rsid w:val="00087783"/>
    <w:rsid w:val="000F35A5"/>
    <w:rsid w:val="000F5DC7"/>
    <w:rsid w:val="001608DF"/>
    <w:rsid w:val="00167792"/>
    <w:rsid w:val="00181EE3"/>
    <w:rsid w:val="001A2658"/>
    <w:rsid w:val="001B123B"/>
    <w:rsid w:val="001C5AD5"/>
    <w:rsid w:val="001E5D11"/>
    <w:rsid w:val="0027471A"/>
    <w:rsid w:val="002A7A17"/>
    <w:rsid w:val="002C106A"/>
    <w:rsid w:val="0033314F"/>
    <w:rsid w:val="003911F6"/>
    <w:rsid w:val="003A21E0"/>
    <w:rsid w:val="003C3CE8"/>
    <w:rsid w:val="003E0E19"/>
    <w:rsid w:val="00430596"/>
    <w:rsid w:val="00463275"/>
    <w:rsid w:val="00480C12"/>
    <w:rsid w:val="004A11D2"/>
    <w:rsid w:val="004E51EB"/>
    <w:rsid w:val="005E308F"/>
    <w:rsid w:val="005F3FAF"/>
    <w:rsid w:val="00600D88"/>
    <w:rsid w:val="00603C74"/>
    <w:rsid w:val="00675AEB"/>
    <w:rsid w:val="006A059C"/>
    <w:rsid w:val="006F2709"/>
    <w:rsid w:val="0075182C"/>
    <w:rsid w:val="0075239F"/>
    <w:rsid w:val="007526F4"/>
    <w:rsid w:val="007A15A6"/>
    <w:rsid w:val="007A28D3"/>
    <w:rsid w:val="007B5B8D"/>
    <w:rsid w:val="0080726E"/>
    <w:rsid w:val="0082418F"/>
    <w:rsid w:val="0087608A"/>
    <w:rsid w:val="00882478"/>
    <w:rsid w:val="008D1F14"/>
    <w:rsid w:val="009428ED"/>
    <w:rsid w:val="00951CF9"/>
    <w:rsid w:val="00951DD2"/>
    <w:rsid w:val="0099191F"/>
    <w:rsid w:val="009B232A"/>
    <w:rsid w:val="00A30886"/>
    <w:rsid w:val="00A339EC"/>
    <w:rsid w:val="00A457F5"/>
    <w:rsid w:val="00A87B12"/>
    <w:rsid w:val="00A900DB"/>
    <w:rsid w:val="00AA231B"/>
    <w:rsid w:val="00AE284E"/>
    <w:rsid w:val="00B157C7"/>
    <w:rsid w:val="00B20A05"/>
    <w:rsid w:val="00B4010C"/>
    <w:rsid w:val="00B4230E"/>
    <w:rsid w:val="00B84BDF"/>
    <w:rsid w:val="00C04656"/>
    <w:rsid w:val="00C24BDA"/>
    <w:rsid w:val="00C370A9"/>
    <w:rsid w:val="00C85178"/>
    <w:rsid w:val="00CA27C8"/>
    <w:rsid w:val="00CD3B66"/>
    <w:rsid w:val="00CD5BB8"/>
    <w:rsid w:val="00CF6861"/>
    <w:rsid w:val="00D55F73"/>
    <w:rsid w:val="00D77EAC"/>
    <w:rsid w:val="00D84D96"/>
    <w:rsid w:val="00DF67A3"/>
    <w:rsid w:val="00E0226F"/>
    <w:rsid w:val="00E34DB2"/>
    <w:rsid w:val="00E35070"/>
    <w:rsid w:val="00E4619C"/>
    <w:rsid w:val="00E513E6"/>
    <w:rsid w:val="00E6173C"/>
    <w:rsid w:val="00EA5097"/>
    <w:rsid w:val="00ED6604"/>
    <w:rsid w:val="00EF00AC"/>
    <w:rsid w:val="00EF6552"/>
    <w:rsid w:val="00F0198C"/>
    <w:rsid w:val="00F26429"/>
    <w:rsid w:val="00F71A07"/>
    <w:rsid w:val="00F7347D"/>
    <w:rsid w:val="00F749CE"/>
    <w:rsid w:val="00FA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782935-B300-49C5-BD0A-AD233213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71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F71A07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F71A07"/>
    <w:pPr>
      <w:spacing w:line="201" w:lineRule="atLeast"/>
    </w:pPr>
    <w:rPr>
      <w:color w:val="auto"/>
    </w:rPr>
  </w:style>
  <w:style w:type="character" w:customStyle="1" w:styleId="A5">
    <w:name w:val="A5"/>
    <w:uiPriority w:val="99"/>
    <w:rsid w:val="00F71A07"/>
    <w:rPr>
      <w:b/>
      <w:bCs/>
      <w:color w:val="000000"/>
      <w:sz w:val="20"/>
      <w:szCs w:val="20"/>
      <w:u w:val="single"/>
    </w:rPr>
  </w:style>
  <w:style w:type="paragraph" w:customStyle="1" w:styleId="Pa7">
    <w:name w:val="Pa7"/>
    <w:basedOn w:val="Default"/>
    <w:next w:val="Default"/>
    <w:uiPriority w:val="99"/>
    <w:rsid w:val="00F71A07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F71A07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F71A07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F71A07"/>
    <w:rPr>
      <w:b/>
      <w:bCs/>
      <w:color w:val="000000"/>
      <w:sz w:val="20"/>
      <w:szCs w:val="20"/>
      <w:u w:val="single"/>
    </w:rPr>
  </w:style>
  <w:style w:type="paragraph" w:customStyle="1" w:styleId="Pa4">
    <w:name w:val="Pa4"/>
    <w:basedOn w:val="Default"/>
    <w:next w:val="Default"/>
    <w:uiPriority w:val="99"/>
    <w:rsid w:val="00F71A0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82418F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82418F"/>
    <w:pPr>
      <w:spacing w:line="201" w:lineRule="atLeast"/>
    </w:pPr>
    <w:rPr>
      <w:color w:val="auto"/>
    </w:rPr>
  </w:style>
  <w:style w:type="paragraph" w:styleId="stbilgi">
    <w:name w:val="header"/>
    <w:basedOn w:val="Normal"/>
    <w:link w:val="stbilgiChar"/>
    <w:uiPriority w:val="99"/>
    <w:unhideWhenUsed/>
    <w:rsid w:val="000F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35A5"/>
  </w:style>
  <w:style w:type="paragraph" w:styleId="Altbilgi">
    <w:name w:val="footer"/>
    <w:basedOn w:val="Normal"/>
    <w:link w:val="AltbilgiChar"/>
    <w:uiPriority w:val="99"/>
    <w:unhideWhenUsed/>
    <w:rsid w:val="000F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35A5"/>
  </w:style>
  <w:style w:type="table" w:styleId="TabloKlavuzu">
    <w:name w:val="Table Grid"/>
    <w:basedOn w:val="NormalTablo"/>
    <w:uiPriority w:val="59"/>
    <w:rsid w:val="000F3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Vurgulama">
    <w:name w:val="Intense Emphasis"/>
    <w:basedOn w:val="VarsaylanParagrafYazTipi"/>
    <w:uiPriority w:val="21"/>
    <w:qFormat/>
    <w:rsid w:val="00F749CE"/>
    <w:rPr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1B123B"/>
    <w:pPr>
      <w:ind w:left="720"/>
      <w:contextualSpacing/>
    </w:pPr>
  </w:style>
  <w:style w:type="paragraph" w:customStyle="1" w:styleId="Style2">
    <w:name w:val="Style 2"/>
    <w:uiPriority w:val="99"/>
    <w:rsid w:val="00C04656"/>
    <w:pPr>
      <w:widowControl w:val="0"/>
      <w:autoSpaceDE w:val="0"/>
      <w:autoSpaceDN w:val="0"/>
      <w:spacing w:after="0" w:line="324" w:lineRule="auto"/>
      <w:ind w:left="144"/>
    </w:pPr>
    <w:rPr>
      <w:rFonts w:ascii="Arial" w:eastAsia="Times New Roman" w:hAnsi="Arial" w:cs="Arial"/>
      <w:sz w:val="18"/>
      <w:szCs w:val="18"/>
      <w:lang w:val="en-US" w:eastAsia="tr-TR"/>
    </w:rPr>
  </w:style>
  <w:style w:type="character" w:customStyle="1" w:styleId="CharacterStyle1">
    <w:name w:val="Character Style 1"/>
    <w:uiPriority w:val="99"/>
    <w:rsid w:val="00C04656"/>
    <w:rPr>
      <w:rFonts w:ascii="Arial" w:hAnsi="Arial" w:cs="Arial" w:hint="default"/>
      <w:sz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1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82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E61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hesabı</cp:lastModifiedBy>
  <cp:revision>4</cp:revision>
  <cp:lastPrinted>2022-06-01T08:38:00Z</cp:lastPrinted>
  <dcterms:created xsi:type="dcterms:W3CDTF">2025-02-16T14:12:00Z</dcterms:created>
  <dcterms:modified xsi:type="dcterms:W3CDTF">2025-09-08T17:10:00Z</dcterms:modified>
</cp:coreProperties>
</file>