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0DD" w:rsidRPr="00BC70DD" w:rsidRDefault="00BC70DD" w:rsidP="00BC70DD">
      <w:pPr>
        <w:shd w:val="clear" w:color="auto" w:fill="FFFFFF"/>
        <w:spacing w:after="0" w:line="240" w:lineRule="auto"/>
        <w:jc w:val="center"/>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34"/>
          <w:szCs w:val="34"/>
          <w:lang w:eastAsia="tr-TR"/>
        </w:rPr>
        <w:t>Varlık Felsefesi (Ontoloji)</w:t>
      </w:r>
      <w:r w:rsidRPr="00BC70DD">
        <w:rPr>
          <w:rFonts w:ascii="Times New Roman" w:eastAsia="Times New Roman" w:hAnsi="Times New Roman" w:cs="Times New Roman"/>
          <w:b/>
          <w:bCs/>
          <w:color w:val="000000"/>
          <w:sz w:val="34"/>
          <w:szCs w:val="34"/>
          <w:lang w:eastAsia="tr-TR"/>
        </w:rPr>
        <w:br/>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proofErr w:type="spellStart"/>
      <w:r w:rsidRPr="00BC70DD">
        <w:rPr>
          <w:rFonts w:ascii="Times New Roman" w:eastAsia="Times New Roman" w:hAnsi="Times New Roman" w:cs="Times New Roman"/>
          <w:color w:val="22262A"/>
          <w:sz w:val="24"/>
          <w:szCs w:val="24"/>
          <w:lang w:eastAsia="tr-TR"/>
        </w:rPr>
        <w:t>Searle’ün</w:t>
      </w:r>
      <w:proofErr w:type="spellEnd"/>
      <w:r w:rsidRPr="00BC70DD">
        <w:rPr>
          <w:rFonts w:ascii="Times New Roman" w:eastAsia="Times New Roman" w:hAnsi="Times New Roman" w:cs="Times New Roman"/>
          <w:color w:val="22262A"/>
          <w:sz w:val="24"/>
          <w:szCs w:val="24"/>
          <w:lang w:eastAsia="tr-TR"/>
        </w:rPr>
        <w:t xml:space="preserve"> “Çin Odası </w:t>
      </w:r>
      <w:proofErr w:type="spellStart"/>
      <w:r w:rsidRPr="00BC70DD">
        <w:rPr>
          <w:rFonts w:ascii="Times New Roman" w:eastAsia="Times New Roman" w:hAnsi="Times New Roman" w:cs="Times New Roman"/>
          <w:color w:val="22262A"/>
          <w:sz w:val="24"/>
          <w:szCs w:val="24"/>
          <w:lang w:eastAsia="tr-TR"/>
        </w:rPr>
        <w:t>Argümanı”nda</w:t>
      </w:r>
      <w:proofErr w:type="spellEnd"/>
      <w:r w:rsidRPr="00BC70DD">
        <w:rPr>
          <w:rFonts w:ascii="Times New Roman" w:eastAsia="Times New Roman" w:hAnsi="Times New Roman" w:cs="Times New Roman"/>
          <w:color w:val="22262A"/>
          <w:sz w:val="24"/>
          <w:szCs w:val="24"/>
          <w:lang w:eastAsia="tr-TR"/>
        </w:rPr>
        <w:t xml:space="preserve">, sadece kâğıt uzatabileceğiniz bir penceresi haricinde dışarıyla irtibatı olmayan bir oda vardır. Odanın içinde tek kelime bile Çince bilmeyen bir görevli bulunmaktadır. Bu kişi Çince kitaplara başvurarak oda dışından gelen Çince sorulara doğru yanıtlar vermektedir. Yanıtlarını bir kâğıda yazarak dışarıdakilere iletmektedir. Dışarıdaki Çinliler, sorulara doğru cevaplar verildiği için odanın içindeki görevlinin tam anlamıyla Çince bildiğini düşünmektedir. </w:t>
      </w:r>
      <w:proofErr w:type="spellStart"/>
      <w:r w:rsidRPr="00BC70DD">
        <w:rPr>
          <w:rFonts w:ascii="Times New Roman" w:eastAsia="Times New Roman" w:hAnsi="Times New Roman" w:cs="Times New Roman"/>
          <w:color w:val="22262A"/>
          <w:sz w:val="24"/>
          <w:szCs w:val="24"/>
          <w:lang w:eastAsia="tr-TR"/>
        </w:rPr>
        <w:t>Searle’e</w:t>
      </w:r>
      <w:proofErr w:type="spellEnd"/>
      <w:r w:rsidRPr="00BC70DD">
        <w:rPr>
          <w:rFonts w:ascii="Times New Roman" w:eastAsia="Times New Roman" w:hAnsi="Times New Roman" w:cs="Times New Roman"/>
          <w:color w:val="22262A"/>
          <w:sz w:val="24"/>
          <w:szCs w:val="24"/>
          <w:lang w:eastAsia="tr-TR"/>
        </w:rPr>
        <w:t xml:space="preserve"> göre şimdi ve sonra üretebileceğimiz en gelişmiş yapay zekânın algoritması, bu Çin odası düzeneğindeki çalışma sisteminin ötesine geçemez.</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22262A"/>
          <w:sz w:val="24"/>
          <w:szCs w:val="24"/>
          <w:lang w:eastAsia="tr-TR"/>
        </w:rPr>
        <w:t>Bu parça aşağıdaki yargılardan hangisini desteklemek amacıyla yazılmış olabilir? </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22262A"/>
          <w:sz w:val="24"/>
          <w:szCs w:val="24"/>
          <w:lang w:eastAsia="tr-TR"/>
        </w:rPr>
        <w:t>A) Her insan kendine özgüdür</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22262A"/>
          <w:sz w:val="24"/>
          <w:szCs w:val="24"/>
          <w:lang w:eastAsia="tr-TR"/>
        </w:rPr>
        <w:t>B) İçerikleri kavramak insana has bir özelliktir</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22262A"/>
          <w:sz w:val="24"/>
          <w:szCs w:val="24"/>
          <w:lang w:eastAsia="tr-TR"/>
        </w:rPr>
        <w:t>C) İnsan sadece maddi tözden oluşmaz</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22262A"/>
          <w:sz w:val="24"/>
          <w:szCs w:val="24"/>
          <w:lang w:eastAsia="tr-TR"/>
        </w:rPr>
        <w:t>D) İnsanı insan yapan duygularıdır</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22262A"/>
          <w:sz w:val="24"/>
          <w:szCs w:val="24"/>
          <w:lang w:eastAsia="tr-TR"/>
        </w:rPr>
        <w:t>E) Robotlar hiçbir alanda insanın yerini tutamaz </w:t>
      </w:r>
      <w:r w:rsidRPr="00BC70DD">
        <w:rPr>
          <w:rFonts w:ascii="Times New Roman" w:eastAsia="Times New Roman" w:hAnsi="Times New Roman" w:cs="Times New Roman"/>
          <w:color w:val="000000"/>
          <w:sz w:val="26"/>
          <w:szCs w:val="26"/>
          <w:lang w:eastAsia="tr-TR"/>
        </w:rPr>
        <w:t>-2025 TYT</w:t>
      </w:r>
    </w:p>
    <w:p w:rsidR="00BC70DD" w:rsidRPr="00BC70DD" w:rsidRDefault="00BC70DD" w:rsidP="00BC70DD">
      <w:pPr>
        <w:shd w:val="clear" w:color="auto" w:fill="FFFFFF"/>
        <w:spacing w:after="0" w:line="240" w:lineRule="auto"/>
        <w:jc w:val="center"/>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34"/>
          <w:szCs w:val="34"/>
          <w:lang w:eastAsia="tr-TR"/>
        </w:rPr>
        <w:t> </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 xml:space="preserve">1977 yapımı </w:t>
      </w:r>
      <w:proofErr w:type="spellStart"/>
      <w:r w:rsidRPr="00BC70DD">
        <w:rPr>
          <w:rFonts w:ascii="Times New Roman" w:eastAsia="Times New Roman" w:hAnsi="Times New Roman" w:cs="Times New Roman"/>
          <w:color w:val="000000"/>
          <w:sz w:val="26"/>
          <w:szCs w:val="26"/>
          <w:lang w:eastAsia="tr-TR"/>
        </w:rPr>
        <w:t>Annie</w:t>
      </w:r>
      <w:proofErr w:type="spellEnd"/>
      <w:r w:rsidRPr="00BC70DD">
        <w:rPr>
          <w:rFonts w:ascii="Times New Roman" w:eastAsia="Times New Roman" w:hAnsi="Times New Roman" w:cs="Times New Roman"/>
          <w:color w:val="000000"/>
          <w:sz w:val="26"/>
          <w:szCs w:val="26"/>
          <w:lang w:eastAsia="tr-TR"/>
        </w:rPr>
        <w:t xml:space="preserve"> </w:t>
      </w:r>
      <w:proofErr w:type="spellStart"/>
      <w:r w:rsidRPr="00BC70DD">
        <w:rPr>
          <w:rFonts w:ascii="Times New Roman" w:eastAsia="Times New Roman" w:hAnsi="Times New Roman" w:cs="Times New Roman"/>
          <w:color w:val="000000"/>
          <w:sz w:val="26"/>
          <w:szCs w:val="26"/>
          <w:lang w:eastAsia="tr-TR"/>
        </w:rPr>
        <w:t>Hall</w:t>
      </w:r>
      <w:proofErr w:type="spellEnd"/>
      <w:r w:rsidRPr="00BC70DD">
        <w:rPr>
          <w:rFonts w:ascii="Times New Roman" w:eastAsia="Times New Roman" w:hAnsi="Times New Roman" w:cs="Times New Roman"/>
          <w:color w:val="000000"/>
          <w:sz w:val="26"/>
          <w:szCs w:val="26"/>
          <w:lang w:eastAsia="tr-TR"/>
        </w:rPr>
        <w:t xml:space="preserve"> adlı filmde, depresyondaki küçük bir çocuğu annesi doktora götürür. Anne doktora durumu “Okuduğu bir şey yüzünden böyle oldu ” diyerek açıklar. Çocuk sıkıntısını doktora anlatmaya “Evren genişliyor!” cümlesiyle başlayınca anne çileden çıkar ve sesini yükselterek. “Sen </w:t>
      </w:r>
      <w:proofErr w:type="spellStart"/>
      <w:r w:rsidRPr="00BC70DD">
        <w:rPr>
          <w:rFonts w:ascii="Times New Roman" w:eastAsia="Times New Roman" w:hAnsi="Times New Roman" w:cs="Times New Roman"/>
          <w:color w:val="000000"/>
          <w:sz w:val="26"/>
          <w:szCs w:val="26"/>
          <w:lang w:eastAsia="tr-TR"/>
        </w:rPr>
        <w:t>Brooklyn’desin</w:t>
      </w:r>
      <w:proofErr w:type="spellEnd"/>
      <w:r w:rsidRPr="00BC70DD">
        <w:rPr>
          <w:rFonts w:ascii="Times New Roman" w:eastAsia="Times New Roman" w:hAnsi="Times New Roman" w:cs="Times New Roman"/>
          <w:color w:val="000000"/>
          <w:sz w:val="26"/>
          <w:szCs w:val="26"/>
          <w:lang w:eastAsia="tr-TR"/>
        </w:rPr>
        <w:t xml:space="preserve"> ve </w:t>
      </w:r>
      <w:proofErr w:type="spellStart"/>
      <w:r w:rsidRPr="00BC70DD">
        <w:rPr>
          <w:rFonts w:ascii="Times New Roman" w:eastAsia="Times New Roman" w:hAnsi="Times New Roman" w:cs="Times New Roman"/>
          <w:color w:val="000000"/>
          <w:sz w:val="26"/>
          <w:szCs w:val="26"/>
          <w:lang w:eastAsia="tr-TR"/>
        </w:rPr>
        <w:t>Brooklyn’in</w:t>
      </w:r>
      <w:proofErr w:type="spellEnd"/>
      <w:r w:rsidRPr="00BC70DD">
        <w:rPr>
          <w:rFonts w:ascii="Times New Roman" w:eastAsia="Times New Roman" w:hAnsi="Times New Roman" w:cs="Times New Roman"/>
          <w:color w:val="000000"/>
          <w:sz w:val="26"/>
          <w:szCs w:val="26"/>
          <w:lang w:eastAsia="tr-TR"/>
        </w:rPr>
        <w:t xml:space="preserve"> genişlediği falan yok ” der.</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Bu parça felsefi açıdan ele alınırsa annenin düşünceleri aşağıdaki yaklaşımların hangisiyle ilişkilendirilebilir?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A)    Varlık alanında çokluğun değil tek bir tözün esas olduğunu savunan monizm</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B)    Dünyaya ilişkin bilgimizin sadece deneyimden gelmediğini savunan rasyonalizm</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C)    Var olan her şeyin maddeden oluştuğunu söyleyen materyalizm</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26"/>
          <w:szCs w:val="26"/>
          <w:lang w:eastAsia="tr-TR"/>
        </w:rPr>
        <w:t xml:space="preserve">D)    Soyut irdelemeler yerine sonuç ve yarar kavramlarını kullanan </w:t>
      </w:r>
      <w:proofErr w:type="gramStart"/>
      <w:r w:rsidRPr="00BC70DD">
        <w:rPr>
          <w:rFonts w:ascii="Times New Roman" w:eastAsia="Times New Roman" w:hAnsi="Times New Roman" w:cs="Times New Roman"/>
          <w:b/>
          <w:bCs/>
          <w:color w:val="000000"/>
          <w:sz w:val="26"/>
          <w:szCs w:val="26"/>
          <w:lang w:eastAsia="tr-TR"/>
        </w:rPr>
        <w:t>pragmatizm</w:t>
      </w:r>
      <w:proofErr w:type="gramEnd"/>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E)     Bilimsel bilgiyi ve aklı diğer düşünsel yöntemlere yeğleyen pozitivizm -2022 TYT</w:t>
      </w:r>
    </w:p>
    <w:p w:rsidR="00BC70DD" w:rsidRPr="00BC70DD" w:rsidRDefault="00BC70DD" w:rsidP="00BC70DD">
      <w:pPr>
        <w:shd w:val="clear" w:color="auto" w:fill="FFFFFF"/>
        <w:spacing w:after="0" w:line="240" w:lineRule="auto"/>
        <w:jc w:val="center"/>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26"/>
          <w:szCs w:val="26"/>
          <w:lang w:eastAsia="tr-TR"/>
        </w:rPr>
        <w:t> </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Herhangi bir şeyi üretirken önce onu zihnimizde tasarlar, sonra da bu tasarıyı hayata geçiririz. Mesela bir masa yapacaksak yapacağımız masanın biçimini kafamızda önceden oluştururuz. Nihayetinde o şey bir “masa” olacaktır, “sandalye” değil. Ama insanın varlığı söz konusu olduğunda durum değişir. O önceden belirlenmemiştir. Korkak bir insan, doğuştan korkak değildir; kendi yaşamındaki yapıp ettikleri ile korkak bir insan hâline gelmiştir.</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Bu parça Sartre’ın varoluşçu düşüncesindeki hangi noktayı vurgulamaktadır?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A)    Kişi yaptığı şeyleri sorumluluk duygusuyla yapmalıdır.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B)    Seçimlerimiz ile özgürlüğümüz arasında bir bağlantı vardır.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C)    Varoluş bir iç sıkıntısı duygusunu beraberinde getirir.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26"/>
          <w:szCs w:val="26"/>
          <w:lang w:eastAsia="tr-TR"/>
        </w:rPr>
        <w:t>D)    İnsan şöyle veya böyle var olur, sonra özünü kurar.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E)     Var olabilen tek varlık insandır. -2021 TYT</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 </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Felsefe hep “</w:t>
      </w:r>
      <w:proofErr w:type="spellStart"/>
      <w:r w:rsidRPr="00BC70DD">
        <w:rPr>
          <w:rFonts w:ascii="Times New Roman" w:eastAsia="Times New Roman" w:hAnsi="Times New Roman" w:cs="Times New Roman"/>
          <w:color w:val="000000"/>
          <w:sz w:val="26"/>
          <w:szCs w:val="26"/>
          <w:lang w:eastAsia="tr-TR"/>
        </w:rPr>
        <w:t>hakikat”in</w:t>
      </w:r>
      <w:proofErr w:type="spellEnd"/>
      <w:r w:rsidRPr="00BC70DD">
        <w:rPr>
          <w:rFonts w:ascii="Times New Roman" w:eastAsia="Times New Roman" w:hAnsi="Times New Roman" w:cs="Times New Roman"/>
          <w:color w:val="000000"/>
          <w:sz w:val="26"/>
          <w:szCs w:val="26"/>
          <w:lang w:eastAsia="tr-TR"/>
        </w:rPr>
        <w:t xml:space="preserve"> peşinde olmuştur. Hakikat, kimi zaman dünyanın görünüşlerinin altında yatan düzen kimi zaman da bu görünüşlerin ötesinde, sadece rasyonel düşünce ile ulaşılabilecek olan ideal bir yapı olarak düşünülmüştür. Her iki durumda da hakikat orada durmakta ve özne tarafından keşfedilmeyi beklemektedir. Özne; gözlem veya uslamlama yoluyla hakikate ulaşabilir. Oysa Nietzsche’ye göre hakikat özne tarafından keşfedilen değil, icat edilen bir şeydir. Dolayısıyla öznenin konumuna göre farklı şekillerde ortaya çıkabilir. Özne, hakikate ulaşma çabası içinde </w:t>
      </w:r>
      <w:proofErr w:type="gramStart"/>
      <w:r w:rsidRPr="00BC70DD">
        <w:rPr>
          <w:rFonts w:ascii="Times New Roman" w:eastAsia="Times New Roman" w:hAnsi="Times New Roman" w:cs="Times New Roman"/>
          <w:color w:val="000000"/>
          <w:sz w:val="26"/>
          <w:szCs w:val="26"/>
          <w:lang w:eastAsia="tr-TR"/>
        </w:rPr>
        <w:t>fenomenleri</w:t>
      </w:r>
      <w:proofErr w:type="gramEnd"/>
      <w:r w:rsidRPr="00BC70DD">
        <w:rPr>
          <w:rFonts w:ascii="Times New Roman" w:eastAsia="Times New Roman" w:hAnsi="Times New Roman" w:cs="Times New Roman"/>
          <w:color w:val="000000"/>
          <w:sz w:val="26"/>
          <w:szCs w:val="26"/>
          <w:lang w:eastAsia="tr-TR"/>
        </w:rPr>
        <w:t xml:space="preserve"> yorumlar ve yorum tanımı gereği öznenin bulunduğu konumdan bağımsız değildir.</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26"/>
          <w:szCs w:val="26"/>
          <w:lang w:eastAsia="tr-TR"/>
        </w:rPr>
        <w:t>Buna göre Nietzsche’nin “hakikat” anlayışıyla ilgili aşağıdaki yargılardan hangisine ulaşılabilir?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lastRenderedPageBreak/>
        <w:t>A) Hakikate ancak rasyonel düşünceyle ulaşılabilir.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26"/>
          <w:szCs w:val="26"/>
          <w:lang w:eastAsia="tr-TR"/>
        </w:rPr>
        <w:t>B) Özneden bağımsız, mutlak bir hakikatin varlığından bahsedilemez.</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C) Hakikat görünüşlerin arkasındaki değişmez ilkedir.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D) Mutlak hakikate ancak büyük çabalarla ulaşılabilir.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E) Hakikat, gözlem ve uslamlama yapılmadan keşfedilemez. -2021 TYT</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 </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 “İnsanın sıkıntılı olduğu durumlarda zaman sanki duruyor, hiç geçmiyor.” diyen Can’a, öğretmeni “Zaman her durumda aynıdır; anlar, saniyeler, dakikalar, saatlerden vb. oluşur. On dakika her durumda ‘on dakikadır.” şeklinde yanıt verir. Buna karşılık Can “Ama bu dersteki on dakika benim için bir ömür gibi!” der.</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26"/>
          <w:szCs w:val="26"/>
          <w:lang w:eastAsia="tr-TR"/>
        </w:rPr>
        <w:t xml:space="preserve">Bu parçadaki öğretmen, zamanın her durumda aynı olduğunu savunarak </w:t>
      </w:r>
      <w:proofErr w:type="spellStart"/>
      <w:r w:rsidRPr="00BC70DD">
        <w:rPr>
          <w:rFonts w:ascii="Times New Roman" w:eastAsia="Times New Roman" w:hAnsi="Times New Roman" w:cs="Times New Roman"/>
          <w:b/>
          <w:bCs/>
          <w:color w:val="000000"/>
          <w:sz w:val="26"/>
          <w:szCs w:val="26"/>
          <w:lang w:eastAsia="tr-TR"/>
        </w:rPr>
        <w:t>Bergson’un</w:t>
      </w:r>
      <w:proofErr w:type="spellEnd"/>
      <w:r w:rsidRPr="00BC70DD">
        <w:rPr>
          <w:rFonts w:ascii="Times New Roman" w:eastAsia="Times New Roman" w:hAnsi="Times New Roman" w:cs="Times New Roman"/>
          <w:b/>
          <w:bCs/>
          <w:color w:val="000000"/>
          <w:sz w:val="26"/>
          <w:szCs w:val="26"/>
          <w:lang w:eastAsia="tr-TR"/>
        </w:rPr>
        <w:t xml:space="preserve"> felsefesindeki hangi görüşe karşı çıkmaktadır?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A) Yaşam ve zaman bir ilk atılımla başlar.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B) İnsan bilincinin dışındaki şeyler süre geçirmezler.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C) Bilim şeyleri mekâna göre, felsefe ise oluşum hâlindeki süreye göre kavrar.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26"/>
          <w:szCs w:val="26"/>
          <w:lang w:eastAsia="tr-TR"/>
        </w:rPr>
        <w:t>D) Ölçülebilir zaman ile yaşanan zaman yani süre arasında ayrım yapmak zorunludur.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 xml:space="preserve">E) Mekânda süre yoktur, sadece </w:t>
      </w:r>
      <w:proofErr w:type="spellStart"/>
      <w:r w:rsidRPr="00BC70DD">
        <w:rPr>
          <w:rFonts w:ascii="Times New Roman" w:eastAsia="Times New Roman" w:hAnsi="Times New Roman" w:cs="Times New Roman"/>
          <w:color w:val="000000"/>
          <w:sz w:val="26"/>
          <w:szCs w:val="26"/>
          <w:lang w:eastAsia="tr-TR"/>
        </w:rPr>
        <w:t>zamandaşlıklar</w:t>
      </w:r>
      <w:proofErr w:type="spellEnd"/>
      <w:r w:rsidRPr="00BC70DD">
        <w:rPr>
          <w:rFonts w:ascii="Times New Roman" w:eastAsia="Times New Roman" w:hAnsi="Times New Roman" w:cs="Times New Roman"/>
          <w:color w:val="000000"/>
          <w:sz w:val="26"/>
          <w:szCs w:val="26"/>
          <w:lang w:eastAsia="tr-TR"/>
        </w:rPr>
        <w:t xml:space="preserve"> vardır. -2021 AYT</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 </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 xml:space="preserve">La </w:t>
      </w:r>
      <w:proofErr w:type="spellStart"/>
      <w:r w:rsidRPr="00BC70DD">
        <w:rPr>
          <w:rFonts w:ascii="Times New Roman" w:eastAsia="Times New Roman" w:hAnsi="Times New Roman" w:cs="Times New Roman"/>
          <w:color w:val="000000"/>
          <w:sz w:val="26"/>
          <w:szCs w:val="26"/>
          <w:lang w:eastAsia="tr-TR"/>
        </w:rPr>
        <w:t>Mettrie’ye</w:t>
      </w:r>
      <w:proofErr w:type="spellEnd"/>
      <w:r w:rsidRPr="00BC70DD">
        <w:rPr>
          <w:rFonts w:ascii="Times New Roman" w:eastAsia="Times New Roman" w:hAnsi="Times New Roman" w:cs="Times New Roman"/>
          <w:color w:val="000000"/>
          <w:sz w:val="26"/>
          <w:szCs w:val="26"/>
          <w:lang w:eastAsia="tr-TR"/>
        </w:rPr>
        <w:t xml:space="preserve"> göre insanlar ve hayvanlar yaylar kümesinden oluşan birer makineydi. Ancak insan, hayvana göre daha karmaşık bir makineydi ve aralarında eğer bir fark varsa bu fark yayların yerleriyle ilgili olabilirdi. Dolayısıyla La </w:t>
      </w:r>
      <w:proofErr w:type="spellStart"/>
      <w:r w:rsidRPr="00BC70DD">
        <w:rPr>
          <w:rFonts w:ascii="Times New Roman" w:eastAsia="Times New Roman" w:hAnsi="Times New Roman" w:cs="Times New Roman"/>
          <w:color w:val="000000"/>
          <w:sz w:val="26"/>
          <w:szCs w:val="26"/>
          <w:lang w:eastAsia="tr-TR"/>
        </w:rPr>
        <w:t>Mettrie</w:t>
      </w:r>
      <w:proofErr w:type="spellEnd"/>
      <w:r w:rsidRPr="00BC70DD">
        <w:rPr>
          <w:rFonts w:ascii="Times New Roman" w:eastAsia="Times New Roman" w:hAnsi="Times New Roman" w:cs="Times New Roman"/>
          <w:color w:val="000000"/>
          <w:sz w:val="26"/>
          <w:szCs w:val="26"/>
          <w:lang w:eastAsia="tr-TR"/>
        </w:rPr>
        <w:t xml:space="preserve"> için ruh da tüm makinenin ana yayı gibi ele alabileceğimiz bir hareket ilkesi veya bedenin duyarlı bir maddi kısmından ibaretti. Bu sistemin diğer tüm kısımları da sadece beynin bir çeşit işleviydi.</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26"/>
          <w:szCs w:val="26"/>
          <w:lang w:eastAsia="tr-TR"/>
        </w:rPr>
        <w:t xml:space="preserve">La </w:t>
      </w:r>
      <w:proofErr w:type="spellStart"/>
      <w:r w:rsidRPr="00BC70DD">
        <w:rPr>
          <w:rFonts w:ascii="Times New Roman" w:eastAsia="Times New Roman" w:hAnsi="Times New Roman" w:cs="Times New Roman"/>
          <w:b/>
          <w:bCs/>
          <w:color w:val="000000"/>
          <w:sz w:val="26"/>
          <w:szCs w:val="26"/>
          <w:lang w:eastAsia="tr-TR"/>
        </w:rPr>
        <w:t>Mettrie’nin</w:t>
      </w:r>
      <w:proofErr w:type="spellEnd"/>
      <w:r w:rsidRPr="00BC70DD">
        <w:rPr>
          <w:rFonts w:ascii="Times New Roman" w:eastAsia="Times New Roman" w:hAnsi="Times New Roman" w:cs="Times New Roman"/>
          <w:b/>
          <w:bCs/>
          <w:color w:val="000000"/>
          <w:sz w:val="26"/>
          <w:szCs w:val="26"/>
          <w:lang w:eastAsia="tr-TR"/>
        </w:rPr>
        <w:t xml:space="preserve"> bu görüşlerinden aşağıdaki yargıların hangisine ulaşılabilir?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A) Beden ile ruh insan varoluşunun farklı görünümleridir.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26"/>
          <w:szCs w:val="26"/>
          <w:lang w:eastAsia="tr-TR"/>
        </w:rPr>
        <w:t>B) Ruh, tek gerçeklik olan maddeye indirgenerek açıklanabilir.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C) Hayvanlardan farklı olarak insanın özü, ölümsüz ruhudur.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D) İnsan, farklı niteliklere sahip iki tözden; madde ve ruhtan oluşur.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E) Bedeni harekete geçiren ruh, tinsel yaşam ilkesidir.  -2019 AYT</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 </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Yapılabilecek bütün üçgen tanımları, üçgenin özünü verir. Bu tanımlar üçgenin varlığı konusunda bize bir bilgi vermez; hatta üçgenin var olmasını zorunlu kılmaz. O hâlde bir şeyin özü sadece “Bu nedir?” sorusunun cevabıdır. Farabi’ye göre de şeyler özünde varlıklarını barındırmaz. Kendisine varlık veren bir varlık olmadıkça her öz, sadece bir kavram olarak kalır ve gerçekleşmez. Dolayısıyla evren, insan, ağaç ve benzeri bütün özler varlığını sonradan elde etmiş varlıklardır. Bu durumda onları varlığa getiren; özünde var olmayı içeren, yani var olmaması düşünülemeyen başka bir varlık olmalıdır. Biricik olan bu varlık da var olmak için başka bir varlığa ihtiyaç duymayan Tanrı’dır.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26"/>
          <w:szCs w:val="26"/>
          <w:lang w:eastAsia="tr-TR"/>
        </w:rPr>
        <w:t>Farabi’nin varlık anlayışını yansıtan bu parçadan aşağıdaki yargıların hangisine ulaşılabilir?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A) Form kazanmadıkça madde var olamaz.</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B) Şeyler, özlerini gerçekleştirdiğinde varlığa gelir.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26"/>
          <w:szCs w:val="26"/>
          <w:lang w:eastAsia="tr-TR"/>
        </w:rPr>
        <w:t>C) Zorunlu varlığın dışındaki her şey mümkün varlıktır.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D) Töz, özünde değişmeden kalandır.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E) Varlıklar, tek bir gerçekliğin görünüşleridir. -2019 AYT</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 </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 xml:space="preserve">Beynin fotoğrafı, zihnin veya bilincin fotoğrafı değildir. Fiziksel bir şey olmadığı için zihnin bir fotoğrafı olamaz Bu yüzden büyük olasılıkla kaynağı zihin olduğu için bir inancın, düşüncenin, </w:t>
      </w:r>
      <w:r w:rsidRPr="00BC70DD">
        <w:rPr>
          <w:rFonts w:ascii="Times New Roman" w:eastAsia="Times New Roman" w:hAnsi="Times New Roman" w:cs="Times New Roman"/>
          <w:color w:val="000000"/>
          <w:sz w:val="26"/>
          <w:szCs w:val="26"/>
          <w:lang w:eastAsia="tr-TR"/>
        </w:rPr>
        <w:lastRenderedPageBreak/>
        <w:t>algının, imgelemin, arzunun ve duygunun fotoğrafını da çekemeyiz. Çünkü zihin ve beden birbirinden farklı iki tözdür. Düşünmemizi sağlayan beynimiz değil zihnimizdir.</w:t>
      </w:r>
    </w:p>
    <w:p w:rsidR="00BC70DD" w:rsidRPr="00BC70DD" w:rsidRDefault="00BC70DD" w:rsidP="00BC70DD">
      <w:pPr>
        <w:shd w:val="clear" w:color="auto" w:fill="FFFFFF"/>
        <w:spacing w:after="0" w:line="240" w:lineRule="auto"/>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26"/>
          <w:szCs w:val="26"/>
          <w:lang w:eastAsia="tr-TR"/>
        </w:rPr>
        <w:t>Bu parçadaki görüşler aşağıdaki varlık anlayışlarından hangisiyle açıklanır?</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A)      </w:t>
      </w:r>
      <w:proofErr w:type="spellStart"/>
      <w:r w:rsidRPr="00BC70DD">
        <w:rPr>
          <w:rFonts w:ascii="Times New Roman" w:eastAsia="Times New Roman" w:hAnsi="Times New Roman" w:cs="Times New Roman"/>
          <w:color w:val="000000"/>
          <w:sz w:val="26"/>
          <w:szCs w:val="26"/>
          <w:lang w:eastAsia="tr-TR"/>
        </w:rPr>
        <w:t>Herakleitos’un</w:t>
      </w:r>
      <w:proofErr w:type="spellEnd"/>
      <w:r w:rsidRPr="00BC70DD">
        <w:rPr>
          <w:rFonts w:ascii="Times New Roman" w:eastAsia="Times New Roman" w:hAnsi="Times New Roman" w:cs="Times New Roman"/>
          <w:color w:val="000000"/>
          <w:sz w:val="26"/>
          <w:szCs w:val="26"/>
          <w:lang w:eastAsia="tr-TR"/>
        </w:rPr>
        <w:t xml:space="preserve"> oluşu esas alan anlayışı</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b/>
          <w:bCs/>
          <w:color w:val="000000"/>
          <w:sz w:val="26"/>
          <w:szCs w:val="26"/>
          <w:lang w:eastAsia="tr-TR"/>
        </w:rPr>
        <w:t>B)      </w:t>
      </w:r>
      <w:proofErr w:type="spellStart"/>
      <w:r w:rsidRPr="00BC70DD">
        <w:rPr>
          <w:rFonts w:ascii="Times New Roman" w:eastAsia="Times New Roman" w:hAnsi="Times New Roman" w:cs="Times New Roman"/>
          <w:b/>
          <w:bCs/>
          <w:color w:val="000000"/>
          <w:sz w:val="26"/>
          <w:szCs w:val="26"/>
          <w:lang w:eastAsia="tr-TR"/>
        </w:rPr>
        <w:t>Descartes’ın</w:t>
      </w:r>
      <w:proofErr w:type="spellEnd"/>
      <w:r w:rsidRPr="00BC70DD">
        <w:rPr>
          <w:rFonts w:ascii="Times New Roman" w:eastAsia="Times New Roman" w:hAnsi="Times New Roman" w:cs="Times New Roman"/>
          <w:b/>
          <w:bCs/>
          <w:color w:val="000000"/>
          <w:sz w:val="26"/>
          <w:szCs w:val="26"/>
          <w:lang w:eastAsia="tr-TR"/>
        </w:rPr>
        <w:t xml:space="preserve"> düalist anlayışı</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C)      </w:t>
      </w:r>
      <w:proofErr w:type="spellStart"/>
      <w:r w:rsidRPr="00BC70DD">
        <w:rPr>
          <w:rFonts w:ascii="Times New Roman" w:eastAsia="Times New Roman" w:hAnsi="Times New Roman" w:cs="Times New Roman"/>
          <w:color w:val="000000"/>
          <w:sz w:val="26"/>
          <w:szCs w:val="26"/>
          <w:lang w:eastAsia="tr-TR"/>
        </w:rPr>
        <w:t>Husserl’in</w:t>
      </w:r>
      <w:proofErr w:type="spellEnd"/>
      <w:r w:rsidRPr="00BC70DD">
        <w:rPr>
          <w:rFonts w:ascii="Times New Roman" w:eastAsia="Times New Roman" w:hAnsi="Times New Roman" w:cs="Times New Roman"/>
          <w:color w:val="000000"/>
          <w:sz w:val="26"/>
          <w:szCs w:val="26"/>
          <w:lang w:eastAsia="tr-TR"/>
        </w:rPr>
        <w:t xml:space="preserve"> </w:t>
      </w:r>
      <w:proofErr w:type="spellStart"/>
      <w:r w:rsidRPr="00BC70DD">
        <w:rPr>
          <w:rFonts w:ascii="Times New Roman" w:eastAsia="Times New Roman" w:hAnsi="Times New Roman" w:cs="Times New Roman"/>
          <w:color w:val="000000"/>
          <w:sz w:val="26"/>
          <w:szCs w:val="26"/>
          <w:lang w:eastAsia="tr-TR"/>
        </w:rPr>
        <w:t>fenomenolojik</w:t>
      </w:r>
      <w:proofErr w:type="spellEnd"/>
      <w:r w:rsidRPr="00BC70DD">
        <w:rPr>
          <w:rFonts w:ascii="Times New Roman" w:eastAsia="Times New Roman" w:hAnsi="Times New Roman" w:cs="Times New Roman"/>
          <w:color w:val="000000"/>
          <w:sz w:val="26"/>
          <w:szCs w:val="26"/>
          <w:lang w:eastAsia="tr-TR"/>
        </w:rPr>
        <w:t xml:space="preserve"> anlayışı</w:t>
      </w:r>
    </w:p>
    <w:p w:rsidR="00BC70DD" w:rsidRPr="00BC70DD" w:rsidRDefault="00BC70DD" w:rsidP="00BC70DD">
      <w:pPr>
        <w:shd w:val="clear" w:color="auto" w:fill="FFFFFF"/>
        <w:spacing w:after="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D)      </w:t>
      </w:r>
      <w:proofErr w:type="spellStart"/>
      <w:r w:rsidRPr="00BC70DD">
        <w:rPr>
          <w:rFonts w:ascii="Times New Roman" w:eastAsia="Times New Roman" w:hAnsi="Times New Roman" w:cs="Times New Roman"/>
          <w:color w:val="000000"/>
          <w:sz w:val="26"/>
          <w:szCs w:val="26"/>
          <w:lang w:eastAsia="tr-TR"/>
        </w:rPr>
        <w:t>Hegel’in</w:t>
      </w:r>
      <w:proofErr w:type="spellEnd"/>
      <w:r w:rsidRPr="00BC70DD">
        <w:rPr>
          <w:rFonts w:ascii="Times New Roman" w:eastAsia="Times New Roman" w:hAnsi="Times New Roman" w:cs="Times New Roman"/>
          <w:color w:val="000000"/>
          <w:sz w:val="26"/>
          <w:szCs w:val="26"/>
          <w:lang w:eastAsia="tr-TR"/>
        </w:rPr>
        <w:t xml:space="preserve"> idealist anlayışı</w:t>
      </w:r>
    </w:p>
    <w:p w:rsidR="00C70322" w:rsidRPr="00565E84" w:rsidRDefault="00BC70DD" w:rsidP="00565E84">
      <w:pPr>
        <w:shd w:val="clear" w:color="auto" w:fill="FFFFFF"/>
        <w:spacing w:after="100" w:line="240" w:lineRule="auto"/>
        <w:ind w:left="360" w:hanging="360"/>
        <w:rPr>
          <w:rFonts w:ascii="Times New Roman" w:eastAsia="Times New Roman" w:hAnsi="Times New Roman" w:cs="Times New Roman"/>
          <w:color w:val="22262A"/>
          <w:sz w:val="24"/>
          <w:szCs w:val="24"/>
          <w:lang w:eastAsia="tr-TR"/>
        </w:rPr>
      </w:pPr>
      <w:r w:rsidRPr="00BC70DD">
        <w:rPr>
          <w:rFonts w:ascii="Times New Roman" w:eastAsia="Times New Roman" w:hAnsi="Times New Roman" w:cs="Times New Roman"/>
          <w:color w:val="000000"/>
          <w:sz w:val="26"/>
          <w:szCs w:val="26"/>
          <w:lang w:eastAsia="tr-TR"/>
        </w:rPr>
        <w:t xml:space="preserve">E)      La </w:t>
      </w:r>
      <w:proofErr w:type="spellStart"/>
      <w:r w:rsidRPr="00BC70DD">
        <w:rPr>
          <w:rFonts w:ascii="Times New Roman" w:eastAsia="Times New Roman" w:hAnsi="Times New Roman" w:cs="Times New Roman"/>
          <w:color w:val="000000"/>
          <w:sz w:val="26"/>
          <w:szCs w:val="26"/>
          <w:lang w:eastAsia="tr-TR"/>
        </w:rPr>
        <w:t>Mettrie’nin</w:t>
      </w:r>
      <w:proofErr w:type="spellEnd"/>
      <w:r w:rsidRPr="00BC70DD">
        <w:rPr>
          <w:rFonts w:ascii="Times New Roman" w:eastAsia="Times New Roman" w:hAnsi="Times New Roman" w:cs="Times New Roman"/>
          <w:color w:val="000000"/>
          <w:sz w:val="26"/>
          <w:szCs w:val="26"/>
          <w:lang w:eastAsia="tr-TR"/>
        </w:rPr>
        <w:t xml:space="preserve"> maddeci anlayışı-2018 AYT</w:t>
      </w:r>
      <w:bookmarkStart w:id="0" w:name="_GoBack"/>
      <w:bookmarkEnd w:id="0"/>
    </w:p>
    <w:p w:rsidR="00C70322" w:rsidRDefault="00565E84" w:rsidP="00C70322">
      <w:pPr>
        <w:rPr>
          <w:b/>
          <w:sz w:val="26"/>
          <w:szCs w:val="26"/>
        </w:rPr>
      </w:pPr>
      <w:hyperlink r:id="rId6" w:history="1">
        <w:r w:rsidR="00C70322">
          <w:rPr>
            <w:rStyle w:val="Kpr"/>
            <w:b/>
            <w:sz w:val="26"/>
            <w:szCs w:val="26"/>
          </w:rPr>
          <w:t>www.felsefeogretmeni.com</w:t>
        </w:r>
      </w:hyperlink>
    </w:p>
    <w:p w:rsidR="00C70322" w:rsidRPr="00C66571" w:rsidRDefault="00C70322" w:rsidP="00C66571"/>
    <w:sectPr w:rsidR="00C70322" w:rsidRPr="00C66571" w:rsidSect="00FD1240">
      <w:pgSz w:w="11906" w:h="16838"/>
      <w:pgMar w:top="709"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9476C"/>
    <w:multiLevelType w:val="hybridMultilevel"/>
    <w:tmpl w:val="55FCFBC0"/>
    <w:lvl w:ilvl="0" w:tplc="9EDAC0FA">
      <w:start w:val="1"/>
      <w:numFmt w:val="upperLetter"/>
      <w:lvlText w:val="%1)"/>
      <w:lvlJc w:val="left"/>
      <w:pPr>
        <w:tabs>
          <w:tab w:val="num" w:pos="720"/>
        </w:tabs>
        <w:ind w:left="720" w:hanging="360"/>
      </w:pPr>
    </w:lvl>
    <w:lvl w:ilvl="1" w:tplc="BD44908E" w:tentative="1">
      <w:start w:val="1"/>
      <w:numFmt w:val="upperLetter"/>
      <w:lvlText w:val="%2)"/>
      <w:lvlJc w:val="left"/>
      <w:pPr>
        <w:tabs>
          <w:tab w:val="num" w:pos="1440"/>
        </w:tabs>
        <w:ind w:left="1440" w:hanging="360"/>
      </w:pPr>
    </w:lvl>
    <w:lvl w:ilvl="2" w:tplc="3D5C5E10" w:tentative="1">
      <w:start w:val="1"/>
      <w:numFmt w:val="upperLetter"/>
      <w:lvlText w:val="%3)"/>
      <w:lvlJc w:val="left"/>
      <w:pPr>
        <w:tabs>
          <w:tab w:val="num" w:pos="2160"/>
        </w:tabs>
        <w:ind w:left="2160" w:hanging="360"/>
      </w:pPr>
    </w:lvl>
    <w:lvl w:ilvl="3" w:tplc="F444564E" w:tentative="1">
      <w:start w:val="1"/>
      <w:numFmt w:val="upperLetter"/>
      <w:lvlText w:val="%4)"/>
      <w:lvlJc w:val="left"/>
      <w:pPr>
        <w:tabs>
          <w:tab w:val="num" w:pos="2880"/>
        </w:tabs>
        <w:ind w:left="2880" w:hanging="360"/>
      </w:pPr>
    </w:lvl>
    <w:lvl w:ilvl="4" w:tplc="844CD5AA" w:tentative="1">
      <w:start w:val="1"/>
      <w:numFmt w:val="upperLetter"/>
      <w:lvlText w:val="%5)"/>
      <w:lvlJc w:val="left"/>
      <w:pPr>
        <w:tabs>
          <w:tab w:val="num" w:pos="3600"/>
        </w:tabs>
        <w:ind w:left="3600" w:hanging="360"/>
      </w:pPr>
    </w:lvl>
    <w:lvl w:ilvl="5" w:tplc="600065EE" w:tentative="1">
      <w:start w:val="1"/>
      <w:numFmt w:val="upperLetter"/>
      <w:lvlText w:val="%6)"/>
      <w:lvlJc w:val="left"/>
      <w:pPr>
        <w:tabs>
          <w:tab w:val="num" w:pos="4320"/>
        </w:tabs>
        <w:ind w:left="4320" w:hanging="360"/>
      </w:pPr>
    </w:lvl>
    <w:lvl w:ilvl="6" w:tplc="F048A43E" w:tentative="1">
      <w:start w:val="1"/>
      <w:numFmt w:val="upperLetter"/>
      <w:lvlText w:val="%7)"/>
      <w:lvlJc w:val="left"/>
      <w:pPr>
        <w:tabs>
          <w:tab w:val="num" w:pos="5040"/>
        </w:tabs>
        <w:ind w:left="5040" w:hanging="360"/>
      </w:pPr>
    </w:lvl>
    <w:lvl w:ilvl="7" w:tplc="5A8C290E" w:tentative="1">
      <w:start w:val="1"/>
      <w:numFmt w:val="upperLetter"/>
      <w:lvlText w:val="%8)"/>
      <w:lvlJc w:val="left"/>
      <w:pPr>
        <w:tabs>
          <w:tab w:val="num" w:pos="5760"/>
        </w:tabs>
        <w:ind w:left="5760" w:hanging="360"/>
      </w:pPr>
    </w:lvl>
    <w:lvl w:ilvl="8" w:tplc="778A4CB4"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CE"/>
    <w:rsid w:val="00002C1F"/>
    <w:rsid w:val="00066C87"/>
    <w:rsid w:val="0007511E"/>
    <w:rsid w:val="000959E9"/>
    <w:rsid w:val="001A7E1F"/>
    <w:rsid w:val="0023731A"/>
    <w:rsid w:val="00295A98"/>
    <w:rsid w:val="0031512A"/>
    <w:rsid w:val="003516D6"/>
    <w:rsid w:val="00367359"/>
    <w:rsid w:val="004546D7"/>
    <w:rsid w:val="004B1FB5"/>
    <w:rsid w:val="004D4BD3"/>
    <w:rsid w:val="00547D50"/>
    <w:rsid w:val="00562A30"/>
    <w:rsid w:val="00565E84"/>
    <w:rsid w:val="005822BE"/>
    <w:rsid w:val="0064151D"/>
    <w:rsid w:val="006B229D"/>
    <w:rsid w:val="006E476E"/>
    <w:rsid w:val="00713076"/>
    <w:rsid w:val="00725C85"/>
    <w:rsid w:val="007D2DCE"/>
    <w:rsid w:val="007D5ACE"/>
    <w:rsid w:val="007F63A4"/>
    <w:rsid w:val="008851F3"/>
    <w:rsid w:val="008B2ACA"/>
    <w:rsid w:val="008C081F"/>
    <w:rsid w:val="009A5717"/>
    <w:rsid w:val="00A162B6"/>
    <w:rsid w:val="00A55CE7"/>
    <w:rsid w:val="00A93EAC"/>
    <w:rsid w:val="00AA31DE"/>
    <w:rsid w:val="00AB2CEB"/>
    <w:rsid w:val="00AC01F7"/>
    <w:rsid w:val="00AF7EA5"/>
    <w:rsid w:val="00B56C45"/>
    <w:rsid w:val="00B82C95"/>
    <w:rsid w:val="00BC70DD"/>
    <w:rsid w:val="00BF65FB"/>
    <w:rsid w:val="00C3579A"/>
    <w:rsid w:val="00C66571"/>
    <w:rsid w:val="00C70322"/>
    <w:rsid w:val="00C70CD5"/>
    <w:rsid w:val="00C74138"/>
    <w:rsid w:val="00CB1332"/>
    <w:rsid w:val="00CB3218"/>
    <w:rsid w:val="00D83C9E"/>
    <w:rsid w:val="00D97640"/>
    <w:rsid w:val="00DF118C"/>
    <w:rsid w:val="00DF25C6"/>
    <w:rsid w:val="00E00C7B"/>
    <w:rsid w:val="00EE5797"/>
    <w:rsid w:val="00F072B5"/>
    <w:rsid w:val="00F26046"/>
    <w:rsid w:val="00F60270"/>
    <w:rsid w:val="00F94AC6"/>
    <w:rsid w:val="00FD12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E652D-C98C-44AE-B006-7985D3C9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5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D5ACE"/>
    <w:rPr>
      <w:b/>
      <w:bCs/>
    </w:rPr>
  </w:style>
  <w:style w:type="character" w:styleId="Kpr">
    <w:name w:val="Hyperlink"/>
    <w:basedOn w:val="VarsaylanParagrafYazTipi"/>
    <w:uiPriority w:val="99"/>
    <w:semiHidden/>
    <w:unhideWhenUsed/>
    <w:rsid w:val="007D5ACE"/>
    <w:rPr>
      <w:color w:val="0000FF"/>
      <w:u w:val="single"/>
    </w:rPr>
  </w:style>
  <w:style w:type="character" w:styleId="zlenenKpr">
    <w:name w:val="FollowedHyperlink"/>
    <w:basedOn w:val="VarsaylanParagrafYazTipi"/>
    <w:uiPriority w:val="99"/>
    <w:semiHidden/>
    <w:unhideWhenUsed/>
    <w:rsid w:val="007D5ACE"/>
    <w:rPr>
      <w:color w:val="800080"/>
      <w:u w:val="single"/>
    </w:rPr>
  </w:style>
  <w:style w:type="paragraph" w:styleId="ListeParagraf">
    <w:name w:val="List Paragraph"/>
    <w:basedOn w:val="Normal"/>
    <w:uiPriority w:val="34"/>
    <w:qFormat/>
    <w:rsid w:val="007D5A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agination">
    <w:name w:val="pagination"/>
    <w:basedOn w:val="VarsaylanParagrafYazTipi"/>
    <w:rsid w:val="007D5ACE"/>
  </w:style>
  <w:style w:type="character" w:customStyle="1" w:styleId="visually-hidden">
    <w:name w:val="visually-hidden"/>
    <w:basedOn w:val="VarsaylanParagrafYazTipi"/>
    <w:rsid w:val="007D5ACE"/>
  </w:style>
  <w:style w:type="character" w:customStyle="1" w:styleId="icon-chevron-left">
    <w:name w:val="icon-chevron-left"/>
    <w:basedOn w:val="VarsaylanParagrafYazTipi"/>
    <w:rsid w:val="007D5ACE"/>
  </w:style>
  <w:style w:type="character" w:customStyle="1" w:styleId="icon-chevron-right">
    <w:name w:val="icon-chevron-right"/>
    <w:basedOn w:val="VarsaylanParagrafYazTipi"/>
    <w:rsid w:val="007D5ACE"/>
  </w:style>
  <w:style w:type="paragraph" w:styleId="NormalWeb">
    <w:name w:val="Normal (Web)"/>
    <w:basedOn w:val="Normal"/>
    <w:uiPriority w:val="99"/>
    <w:semiHidden/>
    <w:unhideWhenUsed/>
    <w:rsid w:val="006E47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85">
      <w:bodyDiv w:val="1"/>
      <w:marLeft w:val="0"/>
      <w:marRight w:val="0"/>
      <w:marTop w:val="0"/>
      <w:marBottom w:val="0"/>
      <w:divBdr>
        <w:top w:val="none" w:sz="0" w:space="0" w:color="auto"/>
        <w:left w:val="none" w:sz="0" w:space="0" w:color="auto"/>
        <w:bottom w:val="none" w:sz="0" w:space="0" w:color="auto"/>
        <w:right w:val="none" w:sz="0" w:space="0" w:color="auto"/>
      </w:divBdr>
    </w:div>
    <w:div w:id="91510767">
      <w:bodyDiv w:val="1"/>
      <w:marLeft w:val="0"/>
      <w:marRight w:val="0"/>
      <w:marTop w:val="0"/>
      <w:marBottom w:val="0"/>
      <w:divBdr>
        <w:top w:val="none" w:sz="0" w:space="0" w:color="auto"/>
        <w:left w:val="none" w:sz="0" w:space="0" w:color="auto"/>
        <w:bottom w:val="none" w:sz="0" w:space="0" w:color="auto"/>
        <w:right w:val="none" w:sz="0" w:space="0" w:color="auto"/>
      </w:divBdr>
    </w:div>
    <w:div w:id="142354700">
      <w:bodyDiv w:val="1"/>
      <w:marLeft w:val="0"/>
      <w:marRight w:val="0"/>
      <w:marTop w:val="0"/>
      <w:marBottom w:val="0"/>
      <w:divBdr>
        <w:top w:val="none" w:sz="0" w:space="0" w:color="auto"/>
        <w:left w:val="none" w:sz="0" w:space="0" w:color="auto"/>
        <w:bottom w:val="none" w:sz="0" w:space="0" w:color="auto"/>
        <w:right w:val="none" w:sz="0" w:space="0" w:color="auto"/>
      </w:divBdr>
    </w:div>
    <w:div w:id="171995211">
      <w:bodyDiv w:val="1"/>
      <w:marLeft w:val="0"/>
      <w:marRight w:val="0"/>
      <w:marTop w:val="0"/>
      <w:marBottom w:val="0"/>
      <w:divBdr>
        <w:top w:val="none" w:sz="0" w:space="0" w:color="auto"/>
        <w:left w:val="none" w:sz="0" w:space="0" w:color="auto"/>
        <w:bottom w:val="none" w:sz="0" w:space="0" w:color="auto"/>
        <w:right w:val="none" w:sz="0" w:space="0" w:color="auto"/>
      </w:divBdr>
    </w:div>
    <w:div w:id="309948234">
      <w:bodyDiv w:val="1"/>
      <w:marLeft w:val="0"/>
      <w:marRight w:val="0"/>
      <w:marTop w:val="0"/>
      <w:marBottom w:val="0"/>
      <w:divBdr>
        <w:top w:val="none" w:sz="0" w:space="0" w:color="auto"/>
        <w:left w:val="none" w:sz="0" w:space="0" w:color="auto"/>
        <w:bottom w:val="none" w:sz="0" w:space="0" w:color="auto"/>
        <w:right w:val="none" w:sz="0" w:space="0" w:color="auto"/>
      </w:divBdr>
    </w:div>
    <w:div w:id="352532265">
      <w:bodyDiv w:val="1"/>
      <w:marLeft w:val="0"/>
      <w:marRight w:val="0"/>
      <w:marTop w:val="0"/>
      <w:marBottom w:val="0"/>
      <w:divBdr>
        <w:top w:val="none" w:sz="0" w:space="0" w:color="auto"/>
        <w:left w:val="none" w:sz="0" w:space="0" w:color="auto"/>
        <w:bottom w:val="none" w:sz="0" w:space="0" w:color="auto"/>
        <w:right w:val="none" w:sz="0" w:space="0" w:color="auto"/>
      </w:divBdr>
    </w:div>
    <w:div w:id="374736650">
      <w:bodyDiv w:val="1"/>
      <w:marLeft w:val="0"/>
      <w:marRight w:val="0"/>
      <w:marTop w:val="0"/>
      <w:marBottom w:val="0"/>
      <w:divBdr>
        <w:top w:val="none" w:sz="0" w:space="0" w:color="auto"/>
        <w:left w:val="none" w:sz="0" w:space="0" w:color="auto"/>
        <w:bottom w:val="none" w:sz="0" w:space="0" w:color="auto"/>
        <w:right w:val="none" w:sz="0" w:space="0" w:color="auto"/>
      </w:divBdr>
    </w:div>
    <w:div w:id="519126793">
      <w:bodyDiv w:val="1"/>
      <w:marLeft w:val="0"/>
      <w:marRight w:val="0"/>
      <w:marTop w:val="0"/>
      <w:marBottom w:val="0"/>
      <w:divBdr>
        <w:top w:val="none" w:sz="0" w:space="0" w:color="auto"/>
        <w:left w:val="none" w:sz="0" w:space="0" w:color="auto"/>
        <w:bottom w:val="none" w:sz="0" w:space="0" w:color="auto"/>
        <w:right w:val="none" w:sz="0" w:space="0" w:color="auto"/>
      </w:divBdr>
      <w:divsChild>
        <w:div w:id="178665816">
          <w:marLeft w:val="0"/>
          <w:marRight w:val="0"/>
          <w:marTop w:val="0"/>
          <w:marBottom w:val="100"/>
          <w:divBdr>
            <w:top w:val="none" w:sz="0" w:space="0" w:color="auto"/>
            <w:left w:val="none" w:sz="0" w:space="0" w:color="auto"/>
            <w:bottom w:val="none" w:sz="0" w:space="0" w:color="auto"/>
            <w:right w:val="none" w:sz="0" w:space="0" w:color="auto"/>
          </w:divBdr>
          <w:divsChild>
            <w:div w:id="2036884264">
              <w:marLeft w:val="0"/>
              <w:marRight w:val="0"/>
              <w:marTop w:val="0"/>
              <w:marBottom w:val="0"/>
              <w:divBdr>
                <w:top w:val="none" w:sz="0" w:space="0" w:color="auto"/>
                <w:left w:val="none" w:sz="0" w:space="0" w:color="auto"/>
                <w:bottom w:val="none" w:sz="0" w:space="0" w:color="auto"/>
                <w:right w:val="none" w:sz="0" w:space="0" w:color="auto"/>
              </w:divBdr>
              <w:divsChild>
                <w:div w:id="1363287439">
                  <w:marLeft w:val="0"/>
                  <w:marRight w:val="0"/>
                  <w:marTop w:val="0"/>
                  <w:marBottom w:val="0"/>
                  <w:divBdr>
                    <w:top w:val="none" w:sz="0" w:space="0" w:color="auto"/>
                    <w:left w:val="none" w:sz="0" w:space="0" w:color="auto"/>
                    <w:bottom w:val="none" w:sz="0" w:space="0" w:color="auto"/>
                    <w:right w:val="none" w:sz="0" w:space="0" w:color="auto"/>
                  </w:divBdr>
                  <w:divsChild>
                    <w:div w:id="474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36020">
      <w:bodyDiv w:val="1"/>
      <w:marLeft w:val="0"/>
      <w:marRight w:val="0"/>
      <w:marTop w:val="0"/>
      <w:marBottom w:val="0"/>
      <w:divBdr>
        <w:top w:val="none" w:sz="0" w:space="0" w:color="auto"/>
        <w:left w:val="none" w:sz="0" w:space="0" w:color="auto"/>
        <w:bottom w:val="none" w:sz="0" w:space="0" w:color="auto"/>
        <w:right w:val="none" w:sz="0" w:space="0" w:color="auto"/>
      </w:divBdr>
    </w:div>
    <w:div w:id="606549776">
      <w:bodyDiv w:val="1"/>
      <w:marLeft w:val="0"/>
      <w:marRight w:val="0"/>
      <w:marTop w:val="0"/>
      <w:marBottom w:val="0"/>
      <w:divBdr>
        <w:top w:val="none" w:sz="0" w:space="0" w:color="auto"/>
        <w:left w:val="none" w:sz="0" w:space="0" w:color="auto"/>
        <w:bottom w:val="none" w:sz="0" w:space="0" w:color="auto"/>
        <w:right w:val="none" w:sz="0" w:space="0" w:color="auto"/>
      </w:divBdr>
    </w:div>
    <w:div w:id="622661764">
      <w:bodyDiv w:val="1"/>
      <w:marLeft w:val="0"/>
      <w:marRight w:val="0"/>
      <w:marTop w:val="0"/>
      <w:marBottom w:val="0"/>
      <w:divBdr>
        <w:top w:val="none" w:sz="0" w:space="0" w:color="auto"/>
        <w:left w:val="none" w:sz="0" w:space="0" w:color="auto"/>
        <w:bottom w:val="none" w:sz="0" w:space="0" w:color="auto"/>
        <w:right w:val="none" w:sz="0" w:space="0" w:color="auto"/>
      </w:divBdr>
      <w:divsChild>
        <w:div w:id="835417522">
          <w:marLeft w:val="0"/>
          <w:marRight w:val="0"/>
          <w:marTop w:val="0"/>
          <w:marBottom w:val="0"/>
          <w:divBdr>
            <w:top w:val="none" w:sz="0" w:space="0" w:color="auto"/>
            <w:left w:val="none" w:sz="0" w:space="0" w:color="auto"/>
            <w:bottom w:val="none" w:sz="0" w:space="0" w:color="auto"/>
            <w:right w:val="none" w:sz="0" w:space="0" w:color="auto"/>
          </w:divBdr>
          <w:divsChild>
            <w:div w:id="1708332378">
              <w:marLeft w:val="0"/>
              <w:marRight w:val="0"/>
              <w:marTop w:val="0"/>
              <w:marBottom w:val="0"/>
              <w:divBdr>
                <w:top w:val="none" w:sz="0" w:space="0" w:color="auto"/>
                <w:left w:val="none" w:sz="0" w:space="0" w:color="auto"/>
                <w:bottom w:val="none" w:sz="0" w:space="0" w:color="auto"/>
                <w:right w:val="none" w:sz="0" w:space="0" w:color="auto"/>
              </w:divBdr>
              <w:divsChild>
                <w:div w:id="15597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5109">
      <w:bodyDiv w:val="1"/>
      <w:marLeft w:val="0"/>
      <w:marRight w:val="0"/>
      <w:marTop w:val="0"/>
      <w:marBottom w:val="0"/>
      <w:divBdr>
        <w:top w:val="none" w:sz="0" w:space="0" w:color="auto"/>
        <w:left w:val="none" w:sz="0" w:space="0" w:color="auto"/>
        <w:bottom w:val="none" w:sz="0" w:space="0" w:color="auto"/>
        <w:right w:val="none" w:sz="0" w:space="0" w:color="auto"/>
      </w:divBdr>
    </w:div>
    <w:div w:id="750274714">
      <w:bodyDiv w:val="1"/>
      <w:marLeft w:val="0"/>
      <w:marRight w:val="0"/>
      <w:marTop w:val="0"/>
      <w:marBottom w:val="0"/>
      <w:divBdr>
        <w:top w:val="none" w:sz="0" w:space="0" w:color="auto"/>
        <w:left w:val="none" w:sz="0" w:space="0" w:color="auto"/>
        <w:bottom w:val="none" w:sz="0" w:space="0" w:color="auto"/>
        <w:right w:val="none" w:sz="0" w:space="0" w:color="auto"/>
      </w:divBdr>
    </w:div>
    <w:div w:id="787429391">
      <w:bodyDiv w:val="1"/>
      <w:marLeft w:val="0"/>
      <w:marRight w:val="0"/>
      <w:marTop w:val="0"/>
      <w:marBottom w:val="0"/>
      <w:divBdr>
        <w:top w:val="none" w:sz="0" w:space="0" w:color="auto"/>
        <w:left w:val="none" w:sz="0" w:space="0" w:color="auto"/>
        <w:bottom w:val="none" w:sz="0" w:space="0" w:color="auto"/>
        <w:right w:val="none" w:sz="0" w:space="0" w:color="auto"/>
      </w:divBdr>
    </w:div>
    <w:div w:id="1240556936">
      <w:bodyDiv w:val="1"/>
      <w:marLeft w:val="0"/>
      <w:marRight w:val="0"/>
      <w:marTop w:val="0"/>
      <w:marBottom w:val="0"/>
      <w:divBdr>
        <w:top w:val="none" w:sz="0" w:space="0" w:color="auto"/>
        <w:left w:val="none" w:sz="0" w:space="0" w:color="auto"/>
        <w:bottom w:val="none" w:sz="0" w:space="0" w:color="auto"/>
        <w:right w:val="none" w:sz="0" w:space="0" w:color="auto"/>
      </w:divBdr>
    </w:div>
    <w:div w:id="1470585783">
      <w:bodyDiv w:val="1"/>
      <w:marLeft w:val="0"/>
      <w:marRight w:val="0"/>
      <w:marTop w:val="0"/>
      <w:marBottom w:val="0"/>
      <w:divBdr>
        <w:top w:val="none" w:sz="0" w:space="0" w:color="auto"/>
        <w:left w:val="none" w:sz="0" w:space="0" w:color="auto"/>
        <w:bottom w:val="none" w:sz="0" w:space="0" w:color="auto"/>
        <w:right w:val="none" w:sz="0" w:space="0" w:color="auto"/>
      </w:divBdr>
    </w:div>
    <w:div w:id="1543904438">
      <w:bodyDiv w:val="1"/>
      <w:marLeft w:val="0"/>
      <w:marRight w:val="0"/>
      <w:marTop w:val="0"/>
      <w:marBottom w:val="0"/>
      <w:divBdr>
        <w:top w:val="none" w:sz="0" w:space="0" w:color="auto"/>
        <w:left w:val="none" w:sz="0" w:space="0" w:color="auto"/>
        <w:bottom w:val="none" w:sz="0" w:space="0" w:color="auto"/>
        <w:right w:val="none" w:sz="0" w:space="0" w:color="auto"/>
      </w:divBdr>
    </w:div>
    <w:div w:id="1605264002">
      <w:bodyDiv w:val="1"/>
      <w:marLeft w:val="0"/>
      <w:marRight w:val="0"/>
      <w:marTop w:val="0"/>
      <w:marBottom w:val="0"/>
      <w:divBdr>
        <w:top w:val="none" w:sz="0" w:space="0" w:color="auto"/>
        <w:left w:val="none" w:sz="0" w:space="0" w:color="auto"/>
        <w:bottom w:val="none" w:sz="0" w:space="0" w:color="auto"/>
        <w:right w:val="none" w:sz="0" w:space="0" w:color="auto"/>
      </w:divBdr>
    </w:div>
    <w:div w:id="1677070108">
      <w:bodyDiv w:val="1"/>
      <w:marLeft w:val="0"/>
      <w:marRight w:val="0"/>
      <w:marTop w:val="0"/>
      <w:marBottom w:val="0"/>
      <w:divBdr>
        <w:top w:val="none" w:sz="0" w:space="0" w:color="auto"/>
        <w:left w:val="none" w:sz="0" w:space="0" w:color="auto"/>
        <w:bottom w:val="none" w:sz="0" w:space="0" w:color="auto"/>
        <w:right w:val="none" w:sz="0" w:space="0" w:color="auto"/>
      </w:divBdr>
    </w:div>
    <w:div w:id="1843860198">
      <w:bodyDiv w:val="1"/>
      <w:marLeft w:val="0"/>
      <w:marRight w:val="0"/>
      <w:marTop w:val="0"/>
      <w:marBottom w:val="0"/>
      <w:divBdr>
        <w:top w:val="none" w:sz="0" w:space="0" w:color="auto"/>
        <w:left w:val="none" w:sz="0" w:space="0" w:color="auto"/>
        <w:bottom w:val="none" w:sz="0" w:space="0" w:color="auto"/>
        <w:right w:val="none" w:sz="0" w:space="0" w:color="auto"/>
      </w:divBdr>
    </w:div>
    <w:div w:id="1857570613">
      <w:bodyDiv w:val="1"/>
      <w:marLeft w:val="0"/>
      <w:marRight w:val="0"/>
      <w:marTop w:val="0"/>
      <w:marBottom w:val="0"/>
      <w:divBdr>
        <w:top w:val="none" w:sz="0" w:space="0" w:color="auto"/>
        <w:left w:val="none" w:sz="0" w:space="0" w:color="auto"/>
        <w:bottom w:val="none" w:sz="0" w:space="0" w:color="auto"/>
        <w:right w:val="none" w:sz="0" w:space="0" w:color="auto"/>
      </w:divBdr>
    </w:div>
    <w:div w:id="1924027075">
      <w:bodyDiv w:val="1"/>
      <w:marLeft w:val="0"/>
      <w:marRight w:val="0"/>
      <w:marTop w:val="0"/>
      <w:marBottom w:val="0"/>
      <w:divBdr>
        <w:top w:val="none" w:sz="0" w:space="0" w:color="auto"/>
        <w:left w:val="none" w:sz="0" w:space="0" w:color="auto"/>
        <w:bottom w:val="none" w:sz="0" w:space="0" w:color="auto"/>
        <w:right w:val="none" w:sz="0" w:space="0" w:color="auto"/>
      </w:divBdr>
      <w:divsChild>
        <w:div w:id="827793647">
          <w:marLeft w:val="720"/>
          <w:marRight w:val="0"/>
          <w:marTop w:val="0"/>
          <w:marBottom w:val="0"/>
          <w:divBdr>
            <w:top w:val="none" w:sz="0" w:space="0" w:color="auto"/>
            <w:left w:val="none" w:sz="0" w:space="0" w:color="auto"/>
            <w:bottom w:val="none" w:sz="0" w:space="0" w:color="auto"/>
            <w:right w:val="none" w:sz="0" w:space="0" w:color="auto"/>
          </w:divBdr>
        </w:div>
      </w:divsChild>
    </w:div>
    <w:div w:id="2002345756">
      <w:bodyDiv w:val="1"/>
      <w:marLeft w:val="0"/>
      <w:marRight w:val="0"/>
      <w:marTop w:val="0"/>
      <w:marBottom w:val="0"/>
      <w:divBdr>
        <w:top w:val="none" w:sz="0" w:space="0" w:color="auto"/>
        <w:left w:val="none" w:sz="0" w:space="0" w:color="auto"/>
        <w:bottom w:val="none" w:sz="0" w:space="0" w:color="auto"/>
        <w:right w:val="none" w:sz="0" w:space="0" w:color="auto"/>
      </w:divBdr>
    </w:div>
    <w:div w:id="20460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lsefeogretme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53F51-67A2-482D-8F55-D1EEDF11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1054</Words>
  <Characters>6009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9</cp:revision>
  <dcterms:created xsi:type="dcterms:W3CDTF">2024-08-09T15:30:00Z</dcterms:created>
  <dcterms:modified xsi:type="dcterms:W3CDTF">2025-09-08T16:39:00Z</dcterms:modified>
</cp:coreProperties>
</file>