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648" w:rsidRPr="00106E0C" w:rsidRDefault="00C74648" w:rsidP="00C74648">
      <w:pPr>
        <w:spacing w:after="0" w:line="240" w:lineRule="auto"/>
        <w:jc w:val="center"/>
        <w:rPr>
          <w:rFonts w:ascii="Times New Roman" w:hAnsi="Times New Roman" w:cs="Times New Roman"/>
          <w:b/>
          <w:sz w:val="56"/>
          <w:szCs w:val="56"/>
        </w:rPr>
      </w:pPr>
      <w:r>
        <w:rPr>
          <w:rFonts w:ascii="Times New Roman" w:hAnsi="Times New Roman" w:cs="Times New Roman"/>
          <w:b/>
          <w:sz w:val="56"/>
          <w:szCs w:val="56"/>
        </w:rPr>
        <w:t>20 HAZİRAN 2026</w:t>
      </w:r>
      <w:r w:rsidRPr="00106E0C">
        <w:rPr>
          <w:rFonts w:ascii="Times New Roman" w:hAnsi="Times New Roman" w:cs="Times New Roman"/>
          <w:b/>
          <w:sz w:val="56"/>
          <w:szCs w:val="56"/>
        </w:rPr>
        <w:t xml:space="preserve"> CUMARTESİ</w:t>
      </w:r>
    </w:p>
    <w:p w:rsidR="00C74648" w:rsidRPr="00525CBA" w:rsidRDefault="00C74648" w:rsidP="00C74648">
      <w:pPr>
        <w:spacing w:after="0" w:line="240" w:lineRule="auto"/>
        <w:jc w:val="center"/>
        <w:rPr>
          <w:rFonts w:ascii="Times New Roman" w:hAnsi="Times New Roman" w:cs="Times New Roman"/>
          <w:b/>
          <w:sz w:val="56"/>
          <w:szCs w:val="56"/>
        </w:rPr>
      </w:pPr>
      <w:r w:rsidRPr="00106E0C">
        <w:rPr>
          <w:rFonts w:ascii="Times New Roman" w:hAnsi="Times New Roman" w:cs="Times New Roman"/>
          <w:b/>
          <w:sz w:val="56"/>
          <w:szCs w:val="56"/>
        </w:rPr>
        <w:t>FELSEFE TYT SORULARI</w:t>
      </w: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r>
        <w:rPr>
          <w:rFonts w:ascii="Times New Roman" w:eastAsia="Times New Roman" w:hAnsi="Times New Roman" w:cs="Times New Roman"/>
          <w:color w:val="22262A"/>
          <w:sz w:val="24"/>
          <w:szCs w:val="24"/>
          <w:lang w:eastAsia="tr-TR"/>
        </w:rPr>
        <w:br/>
        <w:t>11.</w:t>
      </w:r>
      <w:r w:rsidRPr="00143170">
        <w:rPr>
          <w:rFonts w:ascii="Times New Roman" w:eastAsia="Times New Roman" w:hAnsi="Times New Roman" w:cs="Times New Roman"/>
          <w:color w:val="22262A"/>
          <w:sz w:val="24"/>
          <w:szCs w:val="24"/>
          <w:lang w:eastAsia="tr-TR"/>
        </w:rPr>
        <w:t>Bir felsefeci gündelik tartışmalara dâhil olur mu? Örneğin hemen herkesin fikrini söylediği “Menemen soğanlı mı olur, soğansız mı?” sorusunu ele alalım. Elbette bir felsefeci menemene katılacak malzemenin ne olacağına karar vermez ancak “Menemeni menemen yapan nedir?” sorusunu sorarak menemen kavramını derinlemesine sorgular. İçinde yumurta veya domates olmayan bir yemeğe menemen denemeyeceği konusunda genel bir uzlaşı varken konu soğan kullanımına gelince bir fikir birliği görülmemektedir. Bu durumda yumurta ve domates menemenin “</w:t>
      </w:r>
      <w:proofErr w:type="spellStart"/>
      <w:r w:rsidRPr="00143170">
        <w:rPr>
          <w:rFonts w:ascii="Times New Roman" w:eastAsia="Times New Roman" w:hAnsi="Times New Roman" w:cs="Times New Roman"/>
          <w:color w:val="22262A"/>
          <w:sz w:val="24"/>
          <w:szCs w:val="24"/>
          <w:lang w:eastAsia="tr-TR"/>
        </w:rPr>
        <w:t>özsel</w:t>
      </w:r>
      <w:proofErr w:type="spellEnd"/>
      <w:r w:rsidRPr="00143170">
        <w:rPr>
          <w:rFonts w:ascii="Times New Roman" w:eastAsia="Times New Roman" w:hAnsi="Times New Roman" w:cs="Times New Roman"/>
          <w:color w:val="22262A"/>
          <w:sz w:val="24"/>
          <w:szCs w:val="24"/>
          <w:lang w:eastAsia="tr-TR"/>
        </w:rPr>
        <w:t>” unsurları iken soğanın “</w:t>
      </w:r>
      <w:proofErr w:type="spellStart"/>
      <w:r w:rsidRPr="00143170">
        <w:rPr>
          <w:rFonts w:ascii="Times New Roman" w:eastAsia="Times New Roman" w:hAnsi="Times New Roman" w:cs="Times New Roman"/>
          <w:color w:val="22262A"/>
          <w:sz w:val="24"/>
          <w:szCs w:val="24"/>
          <w:lang w:eastAsia="tr-TR"/>
        </w:rPr>
        <w:t>ilineksel</w:t>
      </w:r>
      <w:proofErr w:type="spellEnd"/>
      <w:r w:rsidRPr="00143170">
        <w:rPr>
          <w:rFonts w:ascii="Times New Roman" w:eastAsia="Times New Roman" w:hAnsi="Times New Roman" w:cs="Times New Roman"/>
          <w:color w:val="22262A"/>
          <w:sz w:val="24"/>
          <w:szCs w:val="24"/>
          <w:lang w:eastAsia="tr-TR"/>
        </w:rPr>
        <w:t xml:space="preserve">” olduğu söylenebilir. Böylece felsefeci menemeni menemen yapan özle onun tanımında zorunlu olmayan unsurların varlığını net bir şekilde ayırmış olur. </w:t>
      </w:r>
      <w:r>
        <w:rPr>
          <w:rFonts w:ascii="Times New Roman" w:eastAsia="Times New Roman" w:hAnsi="Times New Roman" w:cs="Times New Roman"/>
          <w:color w:val="22262A"/>
          <w:sz w:val="24"/>
          <w:szCs w:val="24"/>
          <w:lang w:eastAsia="tr-TR"/>
        </w:rPr>
        <w:br/>
      </w:r>
      <w:r w:rsidRPr="00143170">
        <w:rPr>
          <w:rFonts w:ascii="Times New Roman" w:eastAsia="Times New Roman" w:hAnsi="Times New Roman" w:cs="Times New Roman"/>
          <w:b/>
          <w:color w:val="22262A"/>
          <w:sz w:val="24"/>
          <w:szCs w:val="24"/>
          <w:lang w:eastAsia="tr-TR"/>
        </w:rPr>
        <w:t xml:space="preserve">Bu parçada felsefi düşüncenin aşağıdaki özelliklerinden hangisi vurgulanmaktadır? </w:t>
      </w:r>
      <w:r>
        <w:rPr>
          <w:rFonts w:ascii="Times New Roman" w:eastAsia="Times New Roman" w:hAnsi="Times New Roman" w:cs="Times New Roman"/>
          <w:color w:val="22262A"/>
          <w:sz w:val="24"/>
          <w:szCs w:val="24"/>
          <w:lang w:eastAsia="tr-TR"/>
        </w:rPr>
        <w:br/>
      </w:r>
      <w:r w:rsidRPr="00143170">
        <w:rPr>
          <w:rFonts w:ascii="Times New Roman" w:eastAsia="Times New Roman" w:hAnsi="Times New Roman" w:cs="Times New Roman"/>
          <w:color w:val="22262A"/>
          <w:sz w:val="24"/>
          <w:szCs w:val="24"/>
          <w:lang w:eastAsia="tr-TR"/>
        </w:rPr>
        <w:t xml:space="preserve">A) Olguları kavramsal derinliğe inerek incelemesi </w:t>
      </w:r>
      <w:r>
        <w:rPr>
          <w:rFonts w:ascii="Times New Roman" w:eastAsia="Times New Roman" w:hAnsi="Times New Roman" w:cs="Times New Roman"/>
          <w:color w:val="22262A"/>
          <w:sz w:val="24"/>
          <w:szCs w:val="24"/>
          <w:lang w:eastAsia="tr-TR"/>
        </w:rPr>
        <w:br/>
      </w:r>
      <w:r w:rsidRPr="00143170">
        <w:rPr>
          <w:rFonts w:ascii="Times New Roman" w:eastAsia="Times New Roman" w:hAnsi="Times New Roman" w:cs="Times New Roman"/>
          <w:color w:val="22262A"/>
          <w:sz w:val="24"/>
          <w:szCs w:val="24"/>
          <w:lang w:eastAsia="tr-TR"/>
        </w:rPr>
        <w:t>B) Nesnel gerçekliği deneysel verilerle açıklaması</w:t>
      </w:r>
      <w:r>
        <w:rPr>
          <w:rFonts w:ascii="Times New Roman" w:eastAsia="Times New Roman" w:hAnsi="Times New Roman" w:cs="Times New Roman"/>
          <w:color w:val="22262A"/>
          <w:sz w:val="24"/>
          <w:szCs w:val="24"/>
          <w:lang w:eastAsia="tr-TR"/>
        </w:rPr>
        <w:br/>
      </w:r>
      <w:r w:rsidRPr="00143170">
        <w:rPr>
          <w:rFonts w:ascii="Times New Roman" w:eastAsia="Times New Roman" w:hAnsi="Times New Roman" w:cs="Times New Roman"/>
          <w:color w:val="22262A"/>
          <w:sz w:val="24"/>
          <w:szCs w:val="24"/>
          <w:lang w:eastAsia="tr-TR"/>
        </w:rPr>
        <w:t xml:space="preserve">C) Mevcut bilgileri sentezleyerek bütüncül bir yaklaşıma ulaşması </w:t>
      </w:r>
      <w:r>
        <w:rPr>
          <w:rFonts w:ascii="Times New Roman" w:eastAsia="Times New Roman" w:hAnsi="Times New Roman" w:cs="Times New Roman"/>
          <w:color w:val="22262A"/>
          <w:sz w:val="24"/>
          <w:szCs w:val="24"/>
          <w:lang w:eastAsia="tr-TR"/>
        </w:rPr>
        <w:br/>
      </w:r>
      <w:r w:rsidRPr="00143170">
        <w:rPr>
          <w:rFonts w:ascii="Times New Roman" w:eastAsia="Times New Roman" w:hAnsi="Times New Roman" w:cs="Times New Roman"/>
          <w:color w:val="22262A"/>
          <w:sz w:val="24"/>
          <w:szCs w:val="24"/>
          <w:lang w:eastAsia="tr-TR"/>
        </w:rPr>
        <w:t>D) Kendi yöntemleri üzerine düşünmeyi teşvik etmesi</w:t>
      </w:r>
      <w:r>
        <w:rPr>
          <w:rFonts w:ascii="Times New Roman" w:eastAsia="Times New Roman" w:hAnsi="Times New Roman" w:cs="Times New Roman"/>
          <w:color w:val="22262A"/>
          <w:sz w:val="24"/>
          <w:szCs w:val="24"/>
          <w:lang w:eastAsia="tr-TR"/>
        </w:rPr>
        <w:br/>
      </w:r>
      <w:r w:rsidRPr="00143170">
        <w:rPr>
          <w:rFonts w:ascii="Times New Roman" w:eastAsia="Times New Roman" w:hAnsi="Times New Roman" w:cs="Times New Roman"/>
          <w:color w:val="22262A"/>
          <w:sz w:val="24"/>
          <w:szCs w:val="24"/>
          <w:lang w:eastAsia="tr-TR"/>
        </w:rPr>
        <w:t>E) Her sorun için kesin bir çözüm üretmesi</w:t>
      </w: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r>
        <w:rPr>
          <w:rFonts w:ascii="Times New Roman" w:eastAsia="Times New Roman" w:hAnsi="Times New Roman" w:cs="Times New Roman"/>
          <w:color w:val="22262A"/>
          <w:sz w:val="24"/>
          <w:szCs w:val="24"/>
          <w:lang w:eastAsia="tr-TR"/>
        </w:rPr>
        <w:t>12</w:t>
      </w:r>
      <w:r w:rsidRPr="002E65A7">
        <w:rPr>
          <w:rFonts w:ascii="Times New Roman" w:eastAsia="Times New Roman" w:hAnsi="Times New Roman" w:cs="Times New Roman"/>
          <w:color w:val="22262A"/>
          <w:sz w:val="24"/>
          <w:szCs w:val="24"/>
          <w:lang w:eastAsia="tr-TR"/>
        </w:rPr>
        <w:t xml:space="preserve">. Alan Turing “Makineler düşünebilir mi?” sorusuna cevap aradığı bir makalesinde çocukların oynadığı “Taklit </w:t>
      </w:r>
      <w:proofErr w:type="spellStart"/>
      <w:r w:rsidRPr="002E65A7">
        <w:rPr>
          <w:rFonts w:ascii="Times New Roman" w:eastAsia="Times New Roman" w:hAnsi="Times New Roman" w:cs="Times New Roman"/>
          <w:color w:val="22262A"/>
          <w:sz w:val="24"/>
          <w:szCs w:val="24"/>
          <w:lang w:eastAsia="tr-TR"/>
        </w:rPr>
        <w:t>Oyunu”ndan</w:t>
      </w:r>
      <w:proofErr w:type="spellEnd"/>
      <w:r w:rsidRPr="002E65A7">
        <w:rPr>
          <w:rFonts w:ascii="Times New Roman" w:eastAsia="Times New Roman" w:hAnsi="Times New Roman" w:cs="Times New Roman"/>
          <w:color w:val="22262A"/>
          <w:sz w:val="24"/>
          <w:szCs w:val="24"/>
          <w:lang w:eastAsia="tr-TR"/>
        </w:rPr>
        <w:t xml:space="preserve"> esinlenerek geliştirdiği bir testten bahseder. Bu testte bir sorgulayıcı çeşitli sorular sorarak biri insan diğeri makine olan iki varlıkla sadece yazılı olarak iletişim kurmaktadır. Sorgulayıcı belirli bir süre sonunda hangisinin insan, hangisinin makine olduğunu tutarlı bir biçimde ayırt edemezse makine testi geçecektir ve Turing’e göre bu, makinenin düşündüğünü söyleyebilmek için sağlam bir gerekçedir.</w:t>
      </w:r>
    </w:p>
    <w:p w:rsidR="00C74648" w:rsidRPr="002E65A7" w:rsidRDefault="00C74648" w:rsidP="00C74648">
      <w:pPr>
        <w:shd w:val="clear" w:color="auto" w:fill="FFFFFF"/>
        <w:spacing w:after="0" w:line="240" w:lineRule="auto"/>
        <w:rPr>
          <w:rFonts w:ascii="Times New Roman" w:eastAsia="Times New Roman" w:hAnsi="Times New Roman" w:cs="Times New Roman"/>
          <w:b/>
          <w:color w:val="22262A"/>
          <w:sz w:val="24"/>
          <w:szCs w:val="24"/>
          <w:lang w:eastAsia="tr-TR"/>
        </w:rPr>
      </w:pPr>
      <w:r w:rsidRPr="002E65A7">
        <w:rPr>
          <w:rFonts w:ascii="Times New Roman" w:eastAsia="Times New Roman" w:hAnsi="Times New Roman" w:cs="Times New Roman"/>
          <w:b/>
          <w:color w:val="22262A"/>
          <w:sz w:val="24"/>
          <w:szCs w:val="24"/>
          <w:lang w:eastAsia="tr-TR"/>
        </w:rPr>
        <w:t xml:space="preserve">Buna göre Turing’in “düşünme” kavramına yaklaşımı aşağıdaki varsayımlardan hangisini temel almaktadır? </w:t>
      </w: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r w:rsidRPr="002E65A7">
        <w:rPr>
          <w:rFonts w:ascii="Times New Roman" w:eastAsia="Times New Roman" w:hAnsi="Times New Roman" w:cs="Times New Roman"/>
          <w:color w:val="22262A"/>
          <w:sz w:val="24"/>
          <w:szCs w:val="24"/>
          <w:lang w:eastAsia="tr-TR"/>
        </w:rPr>
        <w:t>A) Düşünmek yalnızca biyolojik beyne ait olan karmaşık bir sinirsel aktivitedir.</w:t>
      </w:r>
      <w:r>
        <w:rPr>
          <w:rFonts w:ascii="Times New Roman" w:eastAsia="Times New Roman" w:hAnsi="Times New Roman" w:cs="Times New Roman"/>
          <w:color w:val="22262A"/>
          <w:sz w:val="24"/>
          <w:szCs w:val="24"/>
          <w:lang w:eastAsia="tr-TR"/>
        </w:rPr>
        <w:br/>
      </w:r>
      <w:r w:rsidRPr="002E65A7">
        <w:rPr>
          <w:rFonts w:ascii="Times New Roman" w:eastAsia="Times New Roman" w:hAnsi="Times New Roman" w:cs="Times New Roman"/>
          <w:color w:val="22262A"/>
          <w:sz w:val="24"/>
          <w:szCs w:val="24"/>
          <w:lang w:eastAsia="tr-TR"/>
        </w:rPr>
        <w:t>B) Düşünmenin ölçütü etkili iletişim kurabilme yeteneğidir</w:t>
      </w:r>
      <w:r>
        <w:rPr>
          <w:rFonts w:ascii="Times New Roman" w:eastAsia="Times New Roman" w:hAnsi="Times New Roman" w:cs="Times New Roman"/>
          <w:color w:val="22262A"/>
          <w:sz w:val="24"/>
          <w:szCs w:val="24"/>
          <w:lang w:eastAsia="tr-TR"/>
        </w:rPr>
        <w:br/>
      </w:r>
      <w:r w:rsidRPr="002E65A7">
        <w:rPr>
          <w:rFonts w:ascii="Times New Roman" w:eastAsia="Times New Roman" w:hAnsi="Times New Roman" w:cs="Times New Roman"/>
          <w:color w:val="22262A"/>
          <w:sz w:val="24"/>
          <w:szCs w:val="24"/>
          <w:lang w:eastAsia="tr-TR"/>
        </w:rPr>
        <w:t>C) Bir varlığın düşünüp düşünmediği gözlemlenebilir davranışlara göre belirlenir.</w:t>
      </w:r>
      <w:r>
        <w:rPr>
          <w:rFonts w:ascii="Times New Roman" w:eastAsia="Times New Roman" w:hAnsi="Times New Roman" w:cs="Times New Roman"/>
          <w:color w:val="22262A"/>
          <w:sz w:val="24"/>
          <w:szCs w:val="24"/>
          <w:lang w:eastAsia="tr-TR"/>
        </w:rPr>
        <w:br/>
      </w:r>
      <w:r w:rsidRPr="002E65A7">
        <w:rPr>
          <w:rFonts w:ascii="Times New Roman" w:eastAsia="Times New Roman" w:hAnsi="Times New Roman" w:cs="Times New Roman"/>
          <w:color w:val="22262A"/>
          <w:sz w:val="24"/>
          <w:szCs w:val="24"/>
          <w:lang w:eastAsia="tr-TR"/>
        </w:rPr>
        <w:t>D) Bir varlığın kendi bilincinin farkında olması düşünmenin temel koşuludur.</w:t>
      </w:r>
      <w:r>
        <w:rPr>
          <w:rFonts w:ascii="Times New Roman" w:eastAsia="Times New Roman" w:hAnsi="Times New Roman" w:cs="Times New Roman"/>
          <w:color w:val="22262A"/>
          <w:sz w:val="24"/>
          <w:szCs w:val="24"/>
          <w:lang w:eastAsia="tr-TR"/>
        </w:rPr>
        <w:br/>
      </w:r>
      <w:r w:rsidRPr="002E65A7">
        <w:rPr>
          <w:rFonts w:ascii="Times New Roman" w:eastAsia="Times New Roman" w:hAnsi="Times New Roman" w:cs="Times New Roman"/>
          <w:color w:val="22262A"/>
          <w:sz w:val="24"/>
          <w:szCs w:val="24"/>
          <w:lang w:eastAsia="tr-TR"/>
        </w:rPr>
        <w:t xml:space="preserve">E) Düşünme, evreni yöneten matematiksel yasaları formüle etme yeteneğidir. </w:t>
      </w: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r>
        <w:rPr>
          <w:rFonts w:ascii="Times New Roman" w:eastAsia="Times New Roman" w:hAnsi="Times New Roman" w:cs="Times New Roman"/>
          <w:color w:val="22262A"/>
          <w:sz w:val="24"/>
          <w:szCs w:val="24"/>
          <w:lang w:eastAsia="tr-TR"/>
        </w:rPr>
        <w:t>13.</w:t>
      </w:r>
      <w:r w:rsidRPr="002E65A7">
        <w:rPr>
          <w:rFonts w:ascii="Times New Roman" w:eastAsia="Times New Roman" w:hAnsi="Times New Roman" w:cs="Times New Roman"/>
          <w:color w:val="22262A"/>
          <w:sz w:val="24"/>
          <w:szCs w:val="24"/>
          <w:lang w:eastAsia="tr-TR"/>
        </w:rPr>
        <w:t xml:space="preserve">Bir gün, okula gittiğim yol üzerinde önceden hiç görmediğim bir dükkân dikkatimi çekti. Dışarıdan kapalı gibi görünen bu gizemli dükkâna merakla girince içeride binlerce kitabın bir odadan diğerine tozlu raflar boyunca uzandığını gördüm. Ünlü isimlerden hiç tanımadıklarıma kadar herkesin isminin olduğu kitaplar alfabetik sırada dizilmişti. Heyecanla ismimin yazılı olduğu kitabı buldum. Kitabın doğduğum günden başlayarak tüm yaptıklarımı eksiksiz olarak anlattığını görünce şaşkınlıkla okumaya devam ettim. Hızla içinde bulunduğum ana geldiğimde sayfanın sonu gelmişti fakat kitabın sonu gelmemişti. Merakla sayfayı çevirdim... </w:t>
      </w:r>
      <w:r w:rsidRPr="002E65A7">
        <w:rPr>
          <w:rFonts w:ascii="Times New Roman" w:eastAsia="Times New Roman" w:hAnsi="Times New Roman" w:cs="Times New Roman"/>
          <w:b/>
          <w:color w:val="22262A"/>
          <w:sz w:val="24"/>
          <w:szCs w:val="24"/>
          <w:lang w:eastAsia="tr-TR"/>
        </w:rPr>
        <w:t>Bu parça belirlenimcilik (</w:t>
      </w:r>
      <w:proofErr w:type="gramStart"/>
      <w:r w:rsidRPr="002E65A7">
        <w:rPr>
          <w:rFonts w:ascii="Times New Roman" w:eastAsia="Times New Roman" w:hAnsi="Times New Roman" w:cs="Times New Roman"/>
          <w:b/>
          <w:color w:val="22262A"/>
          <w:sz w:val="24"/>
          <w:szCs w:val="24"/>
          <w:lang w:eastAsia="tr-TR"/>
        </w:rPr>
        <w:t>determinizm</w:t>
      </w:r>
      <w:proofErr w:type="gramEnd"/>
      <w:r w:rsidRPr="002E65A7">
        <w:rPr>
          <w:rFonts w:ascii="Times New Roman" w:eastAsia="Times New Roman" w:hAnsi="Times New Roman" w:cs="Times New Roman"/>
          <w:b/>
          <w:color w:val="22262A"/>
          <w:sz w:val="24"/>
          <w:szCs w:val="24"/>
          <w:lang w:eastAsia="tr-TR"/>
        </w:rPr>
        <w:t>) açısından değerlendirilirse kitabın sayfası çevrildiğinde aşağıdaki durumlardan hangisiyle karşılaşılır</w:t>
      </w:r>
      <w:r w:rsidRPr="002E65A7">
        <w:rPr>
          <w:rFonts w:ascii="Times New Roman" w:eastAsia="Times New Roman" w:hAnsi="Times New Roman" w:cs="Times New Roman"/>
          <w:color w:val="22262A"/>
          <w:sz w:val="24"/>
          <w:szCs w:val="24"/>
          <w:lang w:eastAsia="tr-TR"/>
        </w:rPr>
        <w:t xml:space="preserve">? </w:t>
      </w:r>
      <w:r>
        <w:rPr>
          <w:rFonts w:ascii="Times New Roman" w:eastAsia="Times New Roman" w:hAnsi="Times New Roman" w:cs="Times New Roman"/>
          <w:color w:val="22262A"/>
          <w:sz w:val="24"/>
          <w:szCs w:val="24"/>
          <w:lang w:eastAsia="tr-TR"/>
        </w:rPr>
        <w:br/>
      </w:r>
      <w:r w:rsidRPr="002E65A7">
        <w:rPr>
          <w:rFonts w:ascii="Times New Roman" w:eastAsia="Times New Roman" w:hAnsi="Times New Roman" w:cs="Times New Roman"/>
          <w:color w:val="22262A"/>
          <w:sz w:val="24"/>
          <w:szCs w:val="24"/>
          <w:lang w:eastAsia="tr-TR"/>
        </w:rPr>
        <w:t>A) Kitabın sayfaları boş olur.</w:t>
      </w:r>
      <w:r>
        <w:rPr>
          <w:rFonts w:ascii="Times New Roman" w:eastAsia="Times New Roman" w:hAnsi="Times New Roman" w:cs="Times New Roman"/>
          <w:color w:val="22262A"/>
          <w:sz w:val="24"/>
          <w:szCs w:val="24"/>
          <w:lang w:eastAsia="tr-TR"/>
        </w:rPr>
        <w:br/>
      </w:r>
      <w:r w:rsidRPr="002E65A7">
        <w:rPr>
          <w:rFonts w:ascii="Times New Roman" w:eastAsia="Times New Roman" w:hAnsi="Times New Roman" w:cs="Times New Roman"/>
          <w:color w:val="22262A"/>
          <w:sz w:val="24"/>
          <w:szCs w:val="24"/>
          <w:lang w:eastAsia="tr-TR"/>
        </w:rPr>
        <w:t>B) Yapıp etmelerle birlikte yazılmaya devam eder</w:t>
      </w:r>
      <w:r>
        <w:rPr>
          <w:rFonts w:ascii="Times New Roman" w:eastAsia="Times New Roman" w:hAnsi="Times New Roman" w:cs="Times New Roman"/>
          <w:color w:val="22262A"/>
          <w:sz w:val="24"/>
          <w:szCs w:val="24"/>
          <w:lang w:eastAsia="tr-TR"/>
        </w:rPr>
        <w:t>.</w:t>
      </w:r>
      <w:r>
        <w:rPr>
          <w:rFonts w:ascii="Times New Roman" w:eastAsia="Times New Roman" w:hAnsi="Times New Roman" w:cs="Times New Roman"/>
          <w:color w:val="22262A"/>
          <w:sz w:val="24"/>
          <w:szCs w:val="24"/>
          <w:lang w:eastAsia="tr-TR"/>
        </w:rPr>
        <w:br/>
      </w:r>
      <w:r w:rsidRPr="002E65A7">
        <w:rPr>
          <w:rFonts w:ascii="Times New Roman" w:eastAsia="Times New Roman" w:hAnsi="Times New Roman" w:cs="Times New Roman"/>
          <w:color w:val="22262A"/>
          <w:sz w:val="24"/>
          <w:szCs w:val="24"/>
          <w:lang w:eastAsia="tr-TR"/>
        </w:rPr>
        <w:t>C) Kitap sonuna kadar yazılıdır.</w:t>
      </w:r>
      <w:r>
        <w:rPr>
          <w:rFonts w:ascii="Times New Roman" w:eastAsia="Times New Roman" w:hAnsi="Times New Roman" w:cs="Times New Roman"/>
          <w:color w:val="22262A"/>
          <w:sz w:val="24"/>
          <w:szCs w:val="24"/>
          <w:lang w:eastAsia="tr-TR"/>
        </w:rPr>
        <w:br/>
      </w:r>
      <w:r w:rsidRPr="002E65A7">
        <w:rPr>
          <w:rFonts w:ascii="Times New Roman" w:eastAsia="Times New Roman" w:hAnsi="Times New Roman" w:cs="Times New Roman"/>
          <w:color w:val="22262A"/>
          <w:sz w:val="24"/>
          <w:szCs w:val="24"/>
          <w:lang w:eastAsia="tr-TR"/>
        </w:rPr>
        <w:t>D) Kitap en başa dönerek tekrar eder.</w:t>
      </w:r>
      <w:r>
        <w:rPr>
          <w:rFonts w:ascii="Times New Roman" w:eastAsia="Times New Roman" w:hAnsi="Times New Roman" w:cs="Times New Roman"/>
          <w:color w:val="22262A"/>
          <w:sz w:val="24"/>
          <w:szCs w:val="24"/>
          <w:lang w:eastAsia="tr-TR"/>
        </w:rPr>
        <w:br/>
      </w:r>
      <w:r w:rsidRPr="002E65A7">
        <w:rPr>
          <w:rFonts w:ascii="Times New Roman" w:eastAsia="Times New Roman" w:hAnsi="Times New Roman" w:cs="Times New Roman"/>
          <w:color w:val="22262A"/>
          <w:sz w:val="24"/>
          <w:szCs w:val="24"/>
          <w:lang w:eastAsia="tr-TR"/>
        </w:rPr>
        <w:t>E)</w:t>
      </w:r>
      <w:r>
        <w:rPr>
          <w:rFonts w:ascii="Times New Roman" w:eastAsia="Times New Roman" w:hAnsi="Times New Roman" w:cs="Times New Roman"/>
          <w:color w:val="22262A"/>
          <w:sz w:val="24"/>
          <w:szCs w:val="24"/>
          <w:lang w:eastAsia="tr-TR"/>
        </w:rPr>
        <w:t xml:space="preserve"> </w:t>
      </w:r>
      <w:r w:rsidRPr="002E65A7">
        <w:rPr>
          <w:rFonts w:ascii="Times New Roman" w:eastAsia="Times New Roman" w:hAnsi="Times New Roman" w:cs="Times New Roman"/>
          <w:color w:val="22262A"/>
          <w:sz w:val="24"/>
          <w:szCs w:val="24"/>
          <w:lang w:eastAsia="tr-TR"/>
        </w:rPr>
        <w:t>Yapıp etmelerle birlikte yazılanlar değişir</w:t>
      </w: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r>
        <w:rPr>
          <w:rFonts w:ascii="Times New Roman" w:eastAsia="Times New Roman" w:hAnsi="Times New Roman" w:cs="Times New Roman"/>
          <w:color w:val="22262A"/>
          <w:sz w:val="24"/>
          <w:szCs w:val="24"/>
          <w:lang w:eastAsia="tr-TR"/>
        </w:rPr>
        <w:t>1</w:t>
      </w:r>
      <w:r w:rsidRPr="00410F4E">
        <w:rPr>
          <w:rFonts w:ascii="Times New Roman" w:eastAsia="Times New Roman" w:hAnsi="Times New Roman" w:cs="Times New Roman"/>
          <w:color w:val="22262A"/>
          <w:sz w:val="24"/>
          <w:szCs w:val="24"/>
          <w:lang w:eastAsia="tr-TR"/>
        </w:rPr>
        <w:t xml:space="preserve">4. Bir okulun felsefe kulübü “Filozofların İzinde” adlı bir gezi düzenleyerek Anadolu’da yaşamış bazı filozofların izini sürmeyi amaçlamıştır. Dört gün sürecek bu gezide ders programı şöyledir: 1. Gün: </w:t>
      </w:r>
      <w:proofErr w:type="spellStart"/>
      <w:r w:rsidRPr="00410F4E">
        <w:rPr>
          <w:rFonts w:ascii="Times New Roman" w:eastAsia="Times New Roman" w:hAnsi="Times New Roman" w:cs="Times New Roman"/>
          <w:color w:val="22262A"/>
          <w:sz w:val="24"/>
          <w:szCs w:val="24"/>
          <w:lang w:eastAsia="tr-TR"/>
        </w:rPr>
        <w:t>Miletos’ta</w:t>
      </w:r>
      <w:proofErr w:type="spellEnd"/>
      <w:r w:rsidRPr="00410F4E">
        <w:rPr>
          <w:rFonts w:ascii="Times New Roman" w:eastAsia="Times New Roman" w:hAnsi="Times New Roman" w:cs="Times New Roman"/>
          <w:color w:val="22262A"/>
          <w:sz w:val="24"/>
          <w:szCs w:val="24"/>
          <w:lang w:eastAsia="tr-TR"/>
        </w:rPr>
        <w:t xml:space="preserve"> (Didim / Aydın) yaşamış olan </w:t>
      </w:r>
      <w:proofErr w:type="spellStart"/>
      <w:r w:rsidRPr="00410F4E">
        <w:rPr>
          <w:rFonts w:ascii="Times New Roman" w:eastAsia="Times New Roman" w:hAnsi="Times New Roman" w:cs="Times New Roman"/>
          <w:color w:val="22262A"/>
          <w:sz w:val="24"/>
          <w:szCs w:val="24"/>
          <w:lang w:eastAsia="tr-TR"/>
        </w:rPr>
        <w:t>Anaksimenes’in</w:t>
      </w:r>
      <w:proofErr w:type="spellEnd"/>
      <w:r w:rsidRPr="00410F4E">
        <w:rPr>
          <w:rFonts w:ascii="Times New Roman" w:eastAsia="Times New Roman" w:hAnsi="Times New Roman" w:cs="Times New Roman"/>
          <w:color w:val="22262A"/>
          <w:sz w:val="24"/>
          <w:szCs w:val="24"/>
          <w:lang w:eastAsia="tr-TR"/>
        </w:rPr>
        <w:t xml:space="preserve"> “Hava olan ruh, nasıl bedeni ayakta tutuyorsa dünyayı ve evreni de ayakta tutan havadır.” sözü tartışılacaktır. 2. Gün: Ephesos’ta (Efes / İzmir) yaşamış olan </w:t>
      </w:r>
      <w:proofErr w:type="spellStart"/>
      <w:r w:rsidRPr="00410F4E">
        <w:rPr>
          <w:rFonts w:ascii="Times New Roman" w:eastAsia="Times New Roman" w:hAnsi="Times New Roman" w:cs="Times New Roman"/>
          <w:color w:val="22262A"/>
          <w:sz w:val="24"/>
          <w:szCs w:val="24"/>
          <w:lang w:eastAsia="tr-TR"/>
        </w:rPr>
        <w:t>Herakleitos’un</w:t>
      </w:r>
      <w:proofErr w:type="spellEnd"/>
      <w:r w:rsidRPr="00410F4E">
        <w:rPr>
          <w:rFonts w:ascii="Times New Roman" w:eastAsia="Times New Roman" w:hAnsi="Times New Roman" w:cs="Times New Roman"/>
          <w:color w:val="22262A"/>
          <w:sz w:val="24"/>
          <w:szCs w:val="24"/>
          <w:lang w:eastAsia="tr-TR"/>
        </w:rPr>
        <w:t xml:space="preserve"> “Aynı ırmakta iki kere yıkanılmaz.” sözü değerlendirilecektir. 3. Gün: Kolophon’da (Değirmendere / İzmir) </w:t>
      </w:r>
      <w:r w:rsidRPr="00410F4E">
        <w:rPr>
          <w:rFonts w:ascii="Times New Roman" w:eastAsia="Times New Roman" w:hAnsi="Times New Roman" w:cs="Times New Roman"/>
          <w:color w:val="22262A"/>
          <w:sz w:val="24"/>
          <w:szCs w:val="24"/>
          <w:lang w:eastAsia="tr-TR"/>
        </w:rPr>
        <w:lastRenderedPageBreak/>
        <w:t xml:space="preserve">yaşamış olan </w:t>
      </w:r>
      <w:proofErr w:type="spellStart"/>
      <w:r w:rsidRPr="00410F4E">
        <w:rPr>
          <w:rFonts w:ascii="Times New Roman" w:eastAsia="Times New Roman" w:hAnsi="Times New Roman" w:cs="Times New Roman"/>
          <w:color w:val="22262A"/>
          <w:sz w:val="24"/>
          <w:szCs w:val="24"/>
          <w:lang w:eastAsia="tr-TR"/>
        </w:rPr>
        <w:t>Ksenofanes’in</w:t>
      </w:r>
      <w:proofErr w:type="spellEnd"/>
      <w:r w:rsidRPr="00410F4E">
        <w:rPr>
          <w:rFonts w:ascii="Times New Roman" w:eastAsia="Times New Roman" w:hAnsi="Times New Roman" w:cs="Times New Roman"/>
          <w:color w:val="22262A"/>
          <w:sz w:val="24"/>
          <w:szCs w:val="24"/>
          <w:lang w:eastAsia="tr-TR"/>
        </w:rPr>
        <w:t xml:space="preserve"> “Eğer insan şans eseri söyleyebilseydi en son gerçeği, bunun ne olduğunu kendisi bile bilemezdi. Aslında her şey örülmüş bir tahmin ağından ibarettir.” sözü irdelenecektir. 4. Gün: Bir süre Assos’ta (Ayvacık / Çanakkale) yaşamış olan Aristoteles’in, hocası Platon’un “Bu dünya idealar </w:t>
      </w:r>
      <w:proofErr w:type="gramStart"/>
      <w:r w:rsidRPr="00410F4E">
        <w:rPr>
          <w:rFonts w:ascii="Times New Roman" w:eastAsia="Times New Roman" w:hAnsi="Times New Roman" w:cs="Times New Roman"/>
          <w:color w:val="22262A"/>
          <w:sz w:val="24"/>
          <w:szCs w:val="24"/>
          <w:lang w:eastAsia="tr-TR"/>
        </w:rPr>
        <w:t>aleminin</w:t>
      </w:r>
      <w:proofErr w:type="gramEnd"/>
      <w:r w:rsidRPr="00410F4E">
        <w:rPr>
          <w:rFonts w:ascii="Times New Roman" w:eastAsia="Times New Roman" w:hAnsi="Times New Roman" w:cs="Times New Roman"/>
          <w:color w:val="22262A"/>
          <w:sz w:val="24"/>
          <w:szCs w:val="24"/>
          <w:lang w:eastAsia="tr-TR"/>
        </w:rPr>
        <w:t xml:space="preserve"> kopyasıdır.” sözüne yönelttiği eleştiriler incelenecektir. </w:t>
      </w:r>
      <w:r>
        <w:rPr>
          <w:rFonts w:ascii="Times New Roman" w:eastAsia="Times New Roman" w:hAnsi="Times New Roman" w:cs="Times New Roman"/>
          <w:color w:val="22262A"/>
          <w:sz w:val="24"/>
          <w:szCs w:val="24"/>
          <w:lang w:eastAsia="tr-TR"/>
        </w:rPr>
        <w:br/>
      </w:r>
      <w:r w:rsidRPr="00410F4E">
        <w:rPr>
          <w:rFonts w:ascii="Times New Roman" w:eastAsia="Times New Roman" w:hAnsi="Times New Roman" w:cs="Times New Roman"/>
          <w:b/>
          <w:color w:val="22262A"/>
          <w:sz w:val="24"/>
          <w:szCs w:val="24"/>
          <w:lang w:eastAsia="tr-TR"/>
        </w:rPr>
        <w:t>Buna göre öğrenciler gezide aşağıdaki felsefi problemlerden hangisini tartışmamıştır?</w:t>
      </w:r>
      <w:r w:rsidRPr="00410F4E">
        <w:rPr>
          <w:rFonts w:ascii="Times New Roman" w:eastAsia="Times New Roman" w:hAnsi="Times New Roman" w:cs="Times New Roman"/>
          <w:color w:val="22262A"/>
          <w:sz w:val="24"/>
          <w:szCs w:val="24"/>
          <w:lang w:eastAsia="tr-TR"/>
        </w:rPr>
        <w:t xml:space="preserve"> </w:t>
      </w:r>
      <w:r>
        <w:rPr>
          <w:rFonts w:ascii="Times New Roman" w:eastAsia="Times New Roman" w:hAnsi="Times New Roman" w:cs="Times New Roman"/>
          <w:color w:val="22262A"/>
          <w:sz w:val="24"/>
          <w:szCs w:val="24"/>
          <w:lang w:eastAsia="tr-TR"/>
        </w:rPr>
        <w:br/>
      </w:r>
      <w:r w:rsidRPr="00410F4E">
        <w:rPr>
          <w:rFonts w:ascii="Times New Roman" w:eastAsia="Times New Roman" w:hAnsi="Times New Roman" w:cs="Times New Roman"/>
          <w:color w:val="22262A"/>
          <w:sz w:val="24"/>
          <w:szCs w:val="24"/>
          <w:lang w:eastAsia="tr-TR"/>
        </w:rPr>
        <w:t>A) Değişim problemi</w:t>
      </w:r>
      <w:r>
        <w:rPr>
          <w:rFonts w:ascii="Times New Roman" w:eastAsia="Times New Roman" w:hAnsi="Times New Roman" w:cs="Times New Roman"/>
          <w:color w:val="22262A"/>
          <w:sz w:val="24"/>
          <w:szCs w:val="24"/>
          <w:lang w:eastAsia="tr-TR"/>
        </w:rPr>
        <w:br/>
      </w:r>
      <w:r w:rsidRPr="00410F4E">
        <w:rPr>
          <w:rFonts w:ascii="Times New Roman" w:eastAsia="Times New Roman" w:hAnsi="Times New Roman" w:cs="Times New Roman"/>
          <w:color w:val="22262A"/>
          <w:sz w:val="24"/>
          <w:szCs w:val="24"/>
          <w:lang w:eastAsia="tr-TR"/>
        </w:rPr>
        <w:t>B) Özgür irade problemi</w:t>
      </w:r>
      <w:r>
        <w:rPr>
          <w:rFonts w:ascii="Times New Roman" w:eastAsia="Times New Roman" w:hAnsi="Times New Roman" w:cs="Times New Roman"/>
          <w:color w:val="22262A"/>
          <w:sz w:val="24"/>
          <w:szCs w:val="24"/>
          <w:lang w:eastAsia="tr-TR"/>
        </w:rPr>
        <w:br/>
      </w:r>
      <w:r w:rsidRPr="00410F4E">
        <w:rPr>
          <w:rFonts w:ascii="Times New Roman" w:eastAsia="Times New Roman" w:hAnsi="Times New Roman" w:cs="Times New Roman"/>
          <w:color w:val="22262A"/>
          <w:sz w:val="24"/>
          <w:szCs w:val="24"/>
          <w:lang w:eastAsia="tr-TR"/>
        </w:rPr>
        <w:t xml:space="preserve">C) </w:t>
      </w:r>
      <w:proofErr w:type="spellStart"/>
      <w:r w:rsidRPr="00410F4E">
        <w:rPr>
          <w:rFonts w:ascii="Times New Roman" w:eastAsia="Times New Roman" w:hAnsi="Times New Roman" w:cs="Times New Roman"/>
          <w:color w:val="22262A"/>
          <w:sz w:val="24"/>
          <w:szCs w:val="24"/>
          <w:lang w:eastAsia="tr-TR"/>
        </w:rPr>
        <w:t>Arkhe</w:t>
      </w:r>
      <w:proofErr w:type="spellEnd"/>
      <w:r w:rsidRPr="00410F4E">
        <w:rPr>
          <w:rFonts w:ascii="Times New Roman" w:eastAsia="Times New Roman" w:hAnsi="Times New Roman" w:cs="Times New Roman"/>
          <w:color w:val="22262A"/>
          <w:sz w:val="24"/>
          <w:szCs w:val="24"/>
          <w:lang w:eastAsia="tr-TR"/>
        </w:rPr>
        <w:t xml:space="preserve"> problemi</w:t>
      </w:r>
      <w:r>
        <w:rPr>
          <w:rFonts w:ascii="Times New Roman" w:eastAsia="Times New Roman" w:hAnsi="Times New Roman" w:cs="Times New Roman"/>
          <w:color w:val="22262A"/>
          <w:sz w:val="24"/>
          <w:szCs w:val="24"/>
          <w:lang w:eastAsia="tr-TR"/>
        </w:rPr>
        <w:br/>
      </w:r>
      <w:r w:rsidRPr="00410F4E">
        <w:rPr>
          <w:rFonts w:ascii="Times New Roman" w:eastAsia="Times New Roman" w:hAnsi="Times New Roman" w:cs="Times New Roman"/>
          <w:color w:val="22262A"/>
          <w:sz w:val="24"/>
          <w:szCs w:val="24"/>
          <w:lang w:eastAsia="tr-TR"/>
        </w:rPr>
        <w:t>D) Doğru bilginin imkânı problemi</w:t>
      </w:r>
      <w:r>
        <w:rPr>
          <w:rFonts w:ascii="Times New Roman" w:eastAsia="Times New Roman" w:hAnsi="Times New Roman" w:cs="Times New Roman"/>
          <w:color w:val="22262A"/>
          <w:sz w:val="24"/>
          <w:szCs w:val="24"/>
          <w:lang w:eastAsia="tr-TR"/>
        </w:rPr>
        <w:br/>
      </w:r>
      <w:r w:rsidRPr="00410F4E">
        <w:rPr>
          <w:rFonts w:ascii="Times New Roman" w:eastAsia="Times New Roman" w:hAnsi="Times New Roman" w:cs="Times New Roman"/>
          <w:color w:val="22262A"/>
          <w:sz w:val="24"/>
          <w:szCs w:val="24"/>
          <w:lang w:eastAsia="tr-TR"/>
        </w:rPr>
        <w:t>E) Varlığın mahiyeti problem</w:t>
      </w: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r>
        <w:rPr>
          <w:rFonts w:ascii="Times New Roman" w:eastAsia="Times New Roman" w:hAnsi="Times New Roman" w:cs="Times New Roman"/>
          <w:color w:val="22262A"/>
          <w:sz w:val="24"/>
          <w:szCs w:val="24"/>
          <w:lang w:eastAsia="tr-TR"/>
        </w:rPr>
        <w:t>1</w:t>
      </w:r>
      <w:r w:rsidRPr="00410F4E">
        <w:rPr>
          <w:rFonts w:ascii="Times New Roman" w:eastAsia="Times New Roman" w:hAnsi="Times New Roman" w:cs="Times New Roman"/>
          <w:color w:val="22262A"/>
          <w:sz w:val="24"/>
          <w:szCs w:val="24"/>
          <w:lang w:eastAsia="tr-TR"/>
        </w:rPr>
        <w:t xml:space="preserve">5. </w:t>
      </w:r>
      <w:proofErr w:type="spellStart"/>
      <w:r w:rsidRPr="00410F4E">
        <w:rPr>
          <w:rFonts w:ascii="Times New Roman" w:eastAsia="Times New Roman" w:hAnsi="Times New Roman" w:cs="Times New Roman"/>
          <w:color w:val="22262A"/>
          <w:sz w:val="24"/>
          <w:szCs w:val="24"/>
          <w:lang w:eastAsia="tr-TR"/>
        </w:rPr>
        <w:t>Bergson’a</w:t>
      </w:r>
      <w:proofErr w:type="spellEnd"/>
      <w:r w:rsidRPr="00410F4E">
        <w:rPr>
          <w:rFonts w:ascii="Times New Roman" w:eastAsia="Times New Roman" w:hAnsi="Times New Roman" w:cs="Times New Roman"/>
          <w:color w:val="22262A"/>
          <w:sz w:val="24"/>
          <w:szCs w:val="24"/>
          <w:lang w:eastAsia="tr-TR"/>
        </w:rPr>
        <w:t xml:space="preserve"> göre bir filmin karelerini tek tek incelediğimizde her bir karede durağan bir görüntü buluruz ancak bu kareleri hızlıca art arda oynattığımızda hiçbir karede tek başına mevcut olmayan bir “hareket” ortaya çıkar. Saat, zamanı bir cetvel gibi eşit parçalara bölerek ölçer fakat bu bir nehrin akışını dondurup içindeki suyu kovalara doldurmaya benzer. Oysa insan için zaman, bölünemez ve dışarıdan müdahale edilemez bir tecrübedir. İnsan, sevdiği bir müziği dinlerken ya da derin bir sohbete daldığında zamanı bölünen parçalar olarak değil birbirinin içinde eriyen kesintisiz bir bütün olarak deneyimler. </w:t>
      </w:r>
      <w:r>
        <w:rPr>
          <w:rFonts w:ascii="Times New Roman" w:eastAsia="Times New Roman" w:hAnsi="Times New Roman" w:cs="Times New Roman"/>
          <w:color w:val="22262A"/>
          <w:sz w:val="24"/>
          <w:szCs w:val="24"/>
          <w:lang w:eastAsia="tr-TR"/>
        </w:rPr>
        <w:br/>
      </w:r>
      <w:proofErr w:type="spellStart"/>
      <w:r w:rsidRPr="00410F4E">
        <w:rPr>
          <w:rFonts w:ascii="Times New Roman" w:eastAsia="Times New Roman" w:hAnsi="Times New Roman" w:cs="Times New Roman"/>
          <w:b/>
          <w:color w:val="22262A"/>
          <w:sz w:val="24"/>
          <w:szCs w:val="24"/>
          <w:lang w:eastAsia="tr-TR"/>
        </w:rPr>
        <w:t>Bergson’un</w:t>
      </w:r>
      <w:proofErr w:type="spellEnd"/>
      <w:r w:rsidRPr="00410F4E">
        <w:rPr>
          <w:rFonts w:ascii="Times New Roman" w:eastAsia="Times New Roman" w:hAnsi="Times New Roman" w:cs="Times New Roman"/>
          <w:b/>
          <w:color w:val="22262A"/>
          <w:sz w:val="24"/>
          <w:szCs w:val="24"/>
          <w:lang w:eastAsia="tr-TR"/>
        </w:rPr>
        <w:t xml:space="preserve"> bu görüşlerinden aşağıdakilerin hangisine ulaşılabilir?</w:t>
      </w:r>
      <w:r w:rsidRPr="00410F4E">
        <w:rPr>
          <w:rFonts w:ascii="Times New Roman" w:eastAsia="Times New Roman" w:hAnsi="Times New Roman" w:cs="Times New Roman"/>
          <w:color w:val="22262A"/>
          <w:sz w:val="24"/>
          <w:szCs w:val="24"/>
          <w:lang w:eastAsia="tr-TR"/>
        </w:rPr>
        <w:t xml:space="preserve"> </w:t>
      </w:r>
      <w:r>
        <w:rPr>
          <w:rFonts w:ascii="Times New Roman" w:eastAsia="Times New Roman" w:hAnsi="Times New Roman" w:cs="Times New Roman"/>
          <w:color w:val="22262A"/>
          <w:sz w:val="24"/>
          <w:szCs w:val="24"/>
          <w:lang w:eastAsia="tr-TR"/>
        </w:rPr>
        <w:br/>
      </w:r>
      <w:r w:rsidRPr="00410F4E">
        <w:rPr>
          <w:rFonts w:ascii="Times New Roman" w:eastAsia="Times New Roman" w:hAnsi="Times New Roman" w:cs="Times New Roman"/>
          <w:color w:val="22262A"/>
          <w:sz w:val="24"/>
          <w:szCs w:val="24"/>
          <w:lang w:eastAsia="tr-TR"/>
        </w:rPr>
        <w:t>A) Zaman, anların ardışık sıralandığı doğrusal bir yapıdır</w:t>
      </w:r>
      <w:r>
        <w:rPr>
          <w:rFonts w:ascii="Times New Roman" w:eastAsia="Times New Roman" w:hAnsi="Times New Roman" w:cs="Times New Roman"/>
          <w:color w:val="22262A"/>
          <w:sz w:val="24"/>
          <w:szCs w:val="24"/>
          <w:lang w:eastAsia="tr-TR"/>
        </w:rPr>
        <w:t>.</w:t>
      </w: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r w:rsidRPr="00410F4E">
        <w:rPr>
          <w:rFonts w:ascii="Times New Roman" w:eastAsia="Times New Roman" w:hAnsi="Times New Roman" w:cs="Times New Roman"/>
          <w:color w:val="22262A"/>
          <w:sz w:val="24"/>
          <w:szCs w:val="24"/>
          <w:lang w:eastAsia="tr-TR"/>
        </w:rPr>
        <w:t>B) Hareket, zihnin durağan anlar arasında oluşturduğu bir yanılsamadır.</w:t>
      </w: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r w:rsidRPr="00410F4E">
        <w:rPr>
          <w:rFonts w:ascii="Times New Roman" w:eastAsia="Times New Roman" w:hAnsi="Times New Roman" w:cs="Times New Roman"/>
          <w:color w:val="22262A"/>
          <w:sz w:val="24"/>
          <w:szCs w:val="24"/>
          <w:lang w:eastAsia="tr-TR"/>
        </w:rPr>
        <w:t>C) Zaman, parçaların toplamına indirgenemeyen dinamik bir akıştır.</w:t>
      </w: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r w:rsidRPr="00410F4E">
        <w:rPr>
          <w:rFonts w:ascii="Times New Roman" w:eastAsia="Times New Roman" w:hAnsi="Times New Roman" w:cs="Times New Roman"/>
          <w:color w:val="22262A"/>
          <w:sz w:val="24"/>
          <w:szCs w:val="24"/>
          <w:lang w:eastAsia="tr-TR"/>
        </w:rPr>
        <w:t>D) Hakikate nesnel ölçüm araçları aracılığıyla ulaşılır.</w:t>
      </w: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r w:rsidRPr="00410F4E">
        <w:rPr>
          <w:rFonts w:ascii="Times New Roman" w:eastAsia="Times New Roman" w:hAnsi="Times New Roman" w:cs="Times New Roman"/>
          <w:color w:val="22262A"/>
          <w:sz w:val="24"/>
          <w:szCs w:val="24"/>
          <w:lang w:eastAsia="tr-TR"/>
        </w:rPr>
        <w:t>E) Geçmiş ve gelecek birbirinden bağımsız zamanlardır</w:t>
      </w:r>
    </w:p>
    <w:p w:rsidR="00C74648" w:rsidRDefault="00C74648" w:rsidP="00C74648">
      <w:pPr>
        <w:shd w:val="clear" w:color="auto" w:fill="FFFFFF"/>
        <w:spacing w:after="0" w:line="240" w:lineRule="auto"/>
        <w:rPr>
          <w:rFonts w:ascii="Times New Roman" w:eastAsia="Times New Roman" w:hAnsi="Times New Roman" w:cs="Times New Roman"/>
          <w:color w:val="22262A"/>
          <w:sz w:val="24"/>
          <w:szCs w:val="24"/>
          <w:lang w:eastAsia="tr-TR"/>
        </w:rPr>
      </w:pPr>
    </w:p>
    <w:p w:rsidR="00C74648" w:rsidRPr="00525CBA" w:rsidRDefault="00C74648" w:rsidP="00C74648">
      <w:pPr>
        <w:shd w:val="clear" w:color="auto" w:fill="FFFFFF"/>
        <w:spacing w:after="0" w:line="240" w:lineRule="auto"/>
        <w:jc w:val="center"/>
        <w:rPr>
          <w:rFonts w:ascii="Segoe UI" w:eastAsia="Times New Roman" w:hAnsi="Segoe UI" w:cs="Segoe UI"/>
          <w:color w:val="22262A"/>
          <w:sz w:val="24"/>
          <w:szCs w:val="24"/>
          <w:lang w:eastAsia="tr-TR"/>
        </w:rPr>
      </w:pPr>
      <w:r>
        <w:rPr>
          <w:rFonts w:ascii="Times New Roman" w:eastAsia="Times New Roman" w:hAnsi="Times New Roman" w:cs="Times New Roman"/>
          <w:color w:val="22262A"/>
          <w:sz w:val="27"/>
          <w:szCs w:val="27"/>
          <w:lang w:eastAsia="tr-TR"/>
        </w:rPr>
        <w:t>2026</w:t>
      </w:r>
      <w:r w:rsidRPr="00525CBA">
        <w:rPr>
          <w:rFonts w:ascii="Times New Roman" w:eastAsia="Times New Roman" w:hAnsi="Times New Roman" w:cs="Times New Roman"/>
          <w:color w:val="22262A"/>
          <w:sz w:val="27"/>
          <w:szCs w:val="27"/>
          <w:lang w:eastAsia="tr-TR"/>
        </w:rPr>
        <w:t xml:space="preserve"> TEMEL YETERLİLİK TESTİ (TYT)</w:t>
      </w:r>
    </w:p>
    <w:p w:rsidR="00C74648" w:rsidRPr="00525CBA" w:rsidRDefault="00C74648" w:rsidP="00C74648">
      <w:pPr>
        <w:shd w:val="clear" w:color="auto" w:fill="FFFFFF"/>
        <w:spacing w:after="0" w:line="240" w:lineRule="auto"/>
        <w:jc w:val="center"/>
        <w:rPr>
          <w:rFonts w:ascii="Segoe UI" w:eastAsia="Times New Roman" w:hAnsi="Segoe UI" w:cs="Segoe UI"/>
          <w:color w:val="22262A"/>
          <w:sz w:val="24"/>
          <w:szCs w:val="24"/>
          <w:lang w:eastAsia="tr-TR"/>
        </w:rPr>
      </w:pPr>
      <w:r>
        <w:rPr>
          <w:rFonts w:ascii="Times New Roman" w:eastAsia="Times New Roman" w:hAnsi="Times New Roman" w:cs="Times New Roman"/>
          <w:color w:val="22262A"/>
          <w:sz w:val="27"/>
          <w:szCs w:val="27"/>
          <w:lang w:eastAsia="tr-TR"/>
        </w:rPr>
        <w:t>2026</w:t>
      </w:r>
      <w:r w:rsidRPr="00525CBA">
        <w:rPr>
          <w:rFonts w:ascii="Times New Roman" w:eastAsia="Times New Roman" w:hAnsi="Times New Roman" w:cs="Times New Roman"/>
          <w:color w:val="22262A"/>
          <w:sz w:val="27"/>
          <w:szCs w:val="27"/>
          <w:lang w:eastAsia="tr-TR"/>
        </w:rPr>
        <w:t xml:space="preserve"> YKS 1. OTURUM TEMEL YETERLİLİK TESTİ (TYT)</w:t>
      </w:r>
    </w:p>
    <w:p w:rsidR="00C74648" w:rsidRPr="00525CBA" w:rsidRDefault="00C74648" w:rsidP="00C74648">
      <w:pPr>
        <w:shd w:val="clear" w:color="auto" w:fill="FFFFFF"/>
        <w:spacing w:after="0" w:line="240" w:lineRule="auto"/>
        <w:jc w:val="center"/>
        <w:rPr>
          <w:rFonts w:ascii="Segoe UI" w:eastAsia="Times New Roman" w:hAnsi="Segoe UI" w:cs="Segoe UI"/>
          <w:color w:val="22262A"/>
          <w:sz w:val="24"/>
          <w:szCs w:val="24"/>
          <w:lang w:eastAsia="tr-TR"/>
        </w:rPr>
      </w:pPr>
      <w:r>
        <w:rPr>
          <w:rFonts w:ascii="Times New Roman" w:eastAsia="Times New Roman" w:hAnsi="Times New Roman" w:cs="Times New Roman"/>
          <w:color w:val="22262A"/>
          <w:sz w:val="27"/>
          <w:szCs w:val="27"/>
          <w:lang w:eastAsia="tr-TR"/>
        </w:rPr>
        <w:t>20-06-2026</w:t>
      </w:r>
    </w:p>
    <w:p w:rsidR="00C74648" w:rsidRPr="00525CBA" w:rsidRDefault="00C74648" w:rsidP="00C74648">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FELSEFE TESTİ</w:t>
      </w:r>
    </w:p>
    <w:p w:rsidR="00C74648" w:rsidRPr="00525CBA" w:rsidRDefault="00C74648" w:rsidP="00C74648">
      <w:pPr>
        <w:shd w:val="clear" w:color="auto" w:fill="FFFFFF"/>
        <w:spacing w:after="0" w:line="240" w:lineRule="auto"/>
        <w:jc w:val="center"/>
        <w:rPr>
          <w:rFonts w:ascii="Segoe UI" w:eastAsia="Times New Roman" w:hAnsi="Segoe UI" w:cs="Segoe UI"/>
          <w:color w:val="22262A"/>
          <w:sz w:val="24"/>
          <w:szCs w:val="24"/>
          <w:lang w:eastAsia="tr-TR"/>
        </w:rPr>
      </w:pPr>
      <w:r>
        <w:rPr>
          <w:rFonts w:ascii="Times New Roman" w:eastAsia="Times New Roman" w:hAnsi="Times New Roman" w:cs="Times New Roman"/>
          <w:color w:val="22262A"/>
          <w:sz w:val="27"/>
          <w:szCs w:val="27"/>
          <w:lang w:eastAsia="tr-TR"/>
        </w:rPr>
        <w:t>11. A</w:t>
      </w:r>
    </w:p>
    <w:p w:rsidR="00C74648" w:rsidRPr="00525CBA" w:rsidRDefault="00C74648" w:rsidP="00C74648">
      <w:pPr>
        <w:shd w:val="clear" w:color="auto" w:fill="FFFFFF"/>
        <w:spacing w:after="0" w:line="240" w:lineRule="auto"/>
        <w:jc w:val="center"/>
        <w:rPr>
          <w:rFonts w:ascii="Segoe UI" w:eastAsia="Times New Roman" w:hAnsi="Segoe UI" w:cs="Segoe UI"/>
          <w:color w:val="22262A"/>
          <w:sz w:val="24"/>
          <w:szCs w:val="24"/>
          <w:lang w:eastAsia="tr-TR"/>
        </w:rPr>
      </w:pPr>
      <w:r>
        <w:rPr>
          <w:rFonts w:ascii="Times New Roman" w:eastAsia="Times New Roman" w:hAnsi="Times New Roman" w:cs="Times New Roman"/>
          <w:color w:val="22262A"/>
          <w:sz w:val="27"/>
          <w:szCs w:val="27"/>
          <w:lang w:eastAsia="tr-TR"/>
        </w:rPr>
        <w:t>12. C</w:t>
      </w:r>
    </w:p>
    <w:p w:rsidR="00C74648" w:rsidRPr="00525CBA" w:rsidRDefault="00C74648" w:rsidP="00C74648">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13. C</w:t>
      </w:r>
    </w:p>
    <w:p w:rsidR="00C74648" w:rsidRPr="00525CBA" w:rsidRDefault="00C74648" w:rsidP="00C74648">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14. B</w:t>
      </w:r>
    </w:p>
    <w:p w:rsidR="00C74648" w:rsidRPr="00525CBA" w:rsidRDefault="00C74648" w:rsidP="00C74648">
      <w:pPr>
        <w:shd w:val="clear" w:color="auto" w:fill="FFFFFF"/>
        <w:spacing w:after="0" w:line="240" w:lineRule="auto"/>
        <w:jc w:val="center"/>
        <w:rPr>
          <w:rFonts w:ascii="Segoe UI" w:eastAsia="Times New Roman" w:hAnsi="Segoe UI" w:cs="Segoe UI"/>
          <w:color w:val="22262A"/>
          <w:sz w:val="24"/>
          <w:szCs w:val="24"/>
          <w:lang w:eastAsia="tr-TR"/>
        </w:rPr>
      </w:pPr>
      <w:r>
        <w:rPr>
          <w:rFonts w:ascii="Times New Roman" w:eastAsia="Times New Roman" w:hAnsi="Times New Roman" w:cs="Times New Roman"/>
          <w:color w:val="22262A"/>
          <w:sz w:val="27"/>
          <w:szCs w:val="27"/>
          <w:lang w:eastAsia="tr-TR"/>
        </w:rPr>
        <w:t>15. C</w:t>
      </w:r>
    </w:p>
    <w:p w:rsidR="00C74648" w:rsidRPr="00C74648" w:rsidRDefault="00C74648" w:rsidP="00C74648">
      <w:pPr>
        <w:pStyle w:val="ListeParagraf"/>
        <w:ind w:left="360"/>
      </w:pPr>
      <w:r w:rsidRPr="00525CBA">
        <w:rPr>
          <w:rFonts w:ascii="Segoe UI" w:eastAsia="Times New Roman" w:hAnsi="Segoe UI" w:cs="Segoe UI"/>
          <w:color w:val="22262A"/>
          <w:sz w:val="24"/>
          <w:szCs w:val="24"/>
          <w:lang w:eastAsia="tr-TR"/>
        </w:rPr>
        <w:t> </w:t>
      </w:r>
      <w:hyperlink r:id="rId6" w:history="1">
        <w:r>
          <w:rPr>
            <w:rStyle w:val="Kpr"/>
          </w:rPr>
          <w:t>www.felsefeogretmeni.com</w:t>
        </w:r>
      </w:hyperlink>
      <w:r>
        <w:t xml:space="preserve"> </w:t>
      </w:r>
      <w:r>
        <w:br/>
      </w:r>
      <w:bookmarkStart w:id="0" w:name="_GoBack"/>
      <w:bookmarkEnd w:id="0"/>
    </w:p>
    <w:p w:rsidR="00494290" w:rsidRPr="00106E0C" w:rsidRDefault="00525CBA" w:rsidP="00E3078F">
      <w:pPr>
        <w:spacing w:after="0" w:line="240" w:lineRule="auto"/>
        <w:jc w:val="center"/>
        <w:rPr>
          <w:rFonts w:ascii="Times New Roman" w:hAnsi="Times New Roman" w:cs="Times New Roman"/>
          <w:b/>
          <w:sz w:val="56"/>
          <w:szCs w:val="56"/>
        </w:rPr>
      </w:pPr>
      <w:r>
        <w:rPr>
          <w:rFonts w:ascii="Times New Roman" w:hAnsi="Times New Roman" w:cs="Times New Roman"/>
          <w:b/>
          <w:sz w:val="56"/>
          <w:szCs w:val="56"/>
        </w:rPr>
        <w:t>21 HAZİRAN 2025</w:t>
      </w:r>
      <w:r w:rsidR="00050AC9" w:rsidRPr="00106E0C">
        <w:rPr>
          <w:rFonts w:ascii="Times New Roman" w:hAnsi="Times New Roman" w:cs="Times New Roman"/>
          <w:b/>
          <w:sz w:val="56"/>
          <w:szCs w:val="56"/>
        </w:rPr>
        <w:t xml:space="preserve"> CUMARTESİ</w:t>
      </w:r>
    </w:p>
    <w:p w:rsidR="00143170" w:rsidRPr="00525CBA" w:rsidRDefault="00E3078F" w:rsidP="00143170">
      <w:pPr>
        <w:spacing w:after="0" w:line="240" w:lineRule="auto"/>
        <w:jc w:val="center"/>
        <w:rPr>
          <w:rFonts w:ascii="Times New Roman" w:hAnsi="Times New Roman" w:cs="Times New Roman"/>
          <w:b/>
          <w:sz w:val="56"/>
          <w:szCs w:val="56"/>
        </w:rPr>
      </w:pPr>
      <w:r w:rsidRPr="00106E0C">
        <w:rPr>
          <w:rFonts w:ascii="Times New Roman" w:hAnsi="Times New Roman" w:cs="Times New Roman"/>
          <w:b/>
          <w:sz w:val="56"/>
          <w:szCs w:val="56"/>
        </w:rPr>
        <w:t>FELSEFE TYT SORULARI</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proofErr w:type="gramStart"/>
      <w:r w:rsidRPr="00525CBA">
        <w:rPr>
          <w:rFonts w:ascii="Times New Roman" w:eastAsia="Times New Roman" w:hAnsi="Times New Roman" w:cs="Times New Roman"/>
          <w:color w:val="22262A"/>
          <w:sz w:val="24"/>
          <w:szCs w:val="24"/>
          <w:lang w:eastAsia="tr-TR"/>
        </w:rPr>
        <w:t xml:space="preserve">11. </w:t>
      </w:r>
      <w:proofErr w:type="spellStart"/>
      <w:r w:rsidRPr="00525CBA">
        <w:rPr>
          <w:rFonts w:ascii="Times New Roman" w:eastAsia="Times New Roman" w:hAnsi="Times New Roman" w:cs="Times New Roman"/>
          <w:color w:val="22262A"/>
          <w:sz w:val="24"/>
          <w:szCs w:val="24"/>
          <w:lang w:eastAsia="tr-TR"/>
        </w:rPr>
        <w:t>Searle’ün</w:t>
      </w:r>
      <w:proofErr w:type="spellEnd"/>
      <w:r w:rsidRPr="00525CBA">
        <w:rPr>
          <w:rFonts w:ascii="Times New Roman" w:eastAsia="Times New Roman" w:hAnsi="Times New Roman" w:cs="Times New Roman"/>
          <w:color w:val="22262A"/>
          <w:sz w:val="24"/>
          <w:szCs w:val="24"/>
          <w:lang w:eastAsia="tr-TR"/>
        </w:rPr>
        <w:t xml:space="preserve"> “Çin Odası </w:t>
      </w:r>
      <w:proofErr w:type="spellStart"/>
      <w:r w:rsidRPr="00525CBA">
        <w:rPr>
          <w:rFonts w:ascii="Times New Roman" w:eastAsia="Times New Roman" w:hAnsi="Times New Roman" w:cs="Times New Roman"/>
          <w:color w:val="22262A"/>
          <w:sz w:val="24"/>
          <w:szCs w:val="24"/>
          <w:lang w:eastAsia="tr-TR"/>
        </w:rPr>
        <w:t>Argümanı”nda</w:t>
      </w:r>
      <w:proofErr w:type="spellEnd"/>
      <w:r w:rsidRPr="00525CBA">
        <w:rPr>
          <w:rFonts w:ascii="Times New Roman" w:eastAsia="Times New Roman" w:hAnsi="Times New Roman" w:cs="Times New Roman"/>
          <w:color w:val="22262A"/>
          <w:sz w:val="24"/>
          <w:szCs w:val="24"/>
          <w:lang w:eastAsia="tr-TR"/>
        </w:rPr>
        <w:t xml:space="preserve">, sadece kâğıt uzatabileceğiniz bir penceresi haricinde dışarıyla irtibatı olmayan bir oda vardır Odanın içinde tek kelime bile Çince bilmeyen bir görevli bulunmaktadır Bu kişi Çince kitaplara başvurarak oda dışından gelen Çince sorulara doğru yanıtlar vermektedir Yanıtlarını bir kâğıda yazarak dışarıdakilere iletmektedir Dışarıdaki Çinliler, sorulara doğru cevaplar verildiği için odanın içindeki görevlinin tam anlamıyla Çince bildiğini düşünmektedir </w:t>
      </w:r>
      <w:proofErr w:type="spellStart"/>
      <w:r w:rsidRPr="00525CBA">
        <w:rPr>
          <w:rFonts w:ascii="Times New Roman" w:eastAsia="Times New Roman" w:hAnsi="Times New Roman" w:cs="Times New Roman"/>
          <w:color w:val="22262A"/>
          <w:sz w:val="24"/>
          <w:szCs w:val="24"/>
          <w:lang w:eastAsia="tr-TR"/>
        </w:rPr>
        <w:t>Searle’e</w:t>
      </w:r>
      <w:proofErr w:type="spellEnd"/>
      <w:r w:rsidRPr="00525CBA">
        <w:rPr>
          <w:rFonts w:ascii="Times New Roman" w:eastAsia="Times New Roman" w:hAnsi="Times New Roman" w:cs="Times New Roman"/>
          <w:color w:val="22262A"/>
          <w:sz w:val="24"/>
          <w:szCs w:val="24"/>
          <w:lang w:eastAsia="tr-TR"/>
        </w:rPr>
        <w:t xml:space="preserve"> göre şimdi ve sonra üretebileceğimiz en gelişmiş yapay zekânın algoritması, bu Çin odası düzeneğindeki çalışma sisteminin ötesine geçemez</w:t>
      </w:r>
      <w:proofErr w:type="gramEnd"/>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b/>
          <w:bCs/>
          <w:color w:val="22262A"/>
          <w:sz w:val="24"/>
          <w:szCs w:val="24"/>
          <w:lang w:eastAsia="tr-TR"/>
        </w:rPr>
        <w:t>Bu parça aşağıdaki yargılardan hangisini desteklemek amacıyla yazılmış olabilir?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A) Her insan kendine özgüdür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B) İçerikleri kavramak insana has bir özelliktir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C) İnsan sadece maddi tözden oluşmaz</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D) İnsanı insan yapan duygularıdır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lastRenderedPageBreak/>
        <w:t>E) Robotlar hiçbir alanda insanın yerini tutamaz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proofErr w:type="gramStart"/>
      <w:r w:rsidRPr="00525CBA">
        <w:rPr>
          <w:rFonts w:ascii="Times New Roman" w:eastAsia="Times New Roman" w:hAnsi="Times New Roman" w:cs="Times New Roman"/>
          <w:color w:val="22262A"/>
          <w:sz w:val="24"/>
          <w:szCs w:val="24"/>
          <w:lang w:eastAsia="tr-TR"/>
        </w:rPr>
        <w:t>12.Her şeyden kuşkulanmaya çalıştığımız bir oyun oynayacak olsak herhangi bir şeyden kuşkulanacak kadar bile ilerleyemezdik Çünkü kuşku oyununun kendisi kesinliği varsayar; böyle bir oyunu ancak bazı şeylerden emin olduğumuzda oynayabiliriz Sorduğumuz sorular ya da kuşkularımız bazı önermelerin kuşkudan muaf olmasına bağlıdır Bu muaf önermeler kuşkularımızın üzerinde döndükleri menteşelere benzer, eğer kapının açılmasını istiyorsak hiç kuşkusuz menteşelerimiz sabit olmalıdır.</w:t>
      </w:r>
      <w:proofErr w:type="gramEnd"/>
      <w:r w:rsidRPr="00525CBA">
        <w:rPr>
          <w:rFonts w:ascii="Times New Roman" w:eastAsia="Times New Roman" w:hAnsi="Times New Roman" w:cs="Times New Roman"/>
          <w:color w:val="22262A"/>
          <w:sz w:val="24"/>
          <w:szCs w:val="24"/>
          <w:lang w:eastAsia="tr-TR"/>
        </w:rPr>
        <w:br/>
      </w:r>
      <w:r w:rsidRPr="00525CBA">
        <w:rPr>
          <w:rFonts w:ascii="Times New Roman" w:eastAsia="Times New Roman" w:hAnsi="Times New Roman" w:cs="Times New Roman"/>
          <w:b/>
          <w:bCs/>
          <w:color w:val="22262A"/>
          <w:sz w:val="24"/>
          <w:szCs w:val="24"/>
          <w:lang w:eastAsia="tr-TR"/>
        </w:rPr>
        <w:t>Bu parçadan aşağıdaki yargıların hangisine ulaşılabilir?</w:t>
      </w: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A) Her şeyden kuşkulanan bir kuşku, işlevini yerine getiremez</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B) Kuşku olmaksızın bir şeylerden emin olmak olanaksızdır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C) Kesin bilginin temelinde kuşku yatmaktadır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D) Soru sormak kesinlikten kuşku duymaktır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E) Kuşku duyulamayan tek şey kuşkulanmaktır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proofErr w:type="gramStart"/>
      <w:r w:rsidRPr="00525CBA">
        <w:rPr>
          <w:rFonts w:ascii="Times New Roman" w:eastAsia="Times New Roman" w:hAnsi="Times New Roman" w:cs="Times New Roman"/>
          <w:color w:val="22262A"/>
          <w:sz w:val="24"/>
          <w:szCs w:val="24"/>
          <w:lang w:eastAsia="tr-TR"/>
        </w:rPr>
        <w:t xml:space="preserve">13. Ada “Hiç kimse, bile isteye kötülük yapmaz Kötülük yapan birine yaptığı şeyin kötü olduğunu anlatırsak hatasını kabul eder ve bunu bir daha yapmaz ” Can “Ben senin gibi düşünmüyorum Eğer dediğin doğru olsaydı kötülük yapanlara ceza verilemezdi Nitekim bilerek ve isteyerek kötülük yapan insanlar da var Örneğin hırsızlığı meslek edinmiş biri çalma eyleminin kötü olduğunu bilmiyor mu? </w:t>
      </w:r>
      <w:proofErr w:type="gramEnd"/>
      <w:r w:rsidRPr="00525CBA">
        <w:rPr>
          <w:rFonts w:ascii="Times New Roman" w:eastAsia="Times New Roman" w:hAnsi="Times New Roman" w:cs="Times New Roman"/>
          <w:color w:val="22262A"/>
          <w:sz w:val="24"/>
          <w:szCs w:val="24"/>
          <w:lang w:eastAsia="tr-TR"/>
        </w:rPr>
        <w:t>Fakat yine de bu eylemi tekrar tekrar gerçekleştiriyor Bence asıl mesele iradeni nasıl kullandığında ” </w:t>
      </w:r>
      <w:r w:rsidRPr="00525CBA">
        <w:rPr>
          <w:rFonts w:ascii="Times New Roman" w:eastAsia="Times New Roman" w:hAnsi="Times New Roman" w:cs="Times New Roman"/>
          <w:color w:val="22262A"/>
          <w:sz w:val="24"/>
          <w:szCs w:val="24"/>
          <w:lang w:eastAsia="tr-TR"/>
        </w:rPr>
        <w:br/>
      </w:r>
      <w:r w:rsidRPr="00525CBA">
        <w:rPr>
          <w:rFonts w:ascii="Times New Roman" w:eastAsia="Times New Roman" w:hAnsi="Times New Roman" w:cs="Times New Roman"/>
          <w:b/>
          <w:bCs/>
          <w:color w:val="22262A"/>
          <w:sz w:val="24"/>
          <w:szCs w:val="24"/>
          <w:lang w:eastAsia="tr-TR"/>
        </w:rPr>
        <w:t>Bu diyalogda Can’ın Ada’ya verdiği cevap aşağıdaki yargılardan hangisiyle ilişkilendirilebilir?</w:t>
      </w: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A) İnsanlar öğrenerek eylemez, eylemde bulundukça öğrenir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B) Kötülük eylemde değil, insanın kendisindedir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C) İyilik ve kötülük özgürce yaptığımız seçimlerin sonucudur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D) Düşünceyle eylemler arasında mutlak bir örtüşme vardır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E) İyilik, varlığını kötülüğe borçludur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proofErr w:type="gramStart"/>
      <w:r w:rsidRPr="00525CBA">
        <w:rPr>
          <w:rFonts w:ascii="Times New Roman" w:eastAsia="Times New Roman" w:hAnsi="Times New Roman" w:cs="Times New Roman"/>
          <w:color w:val="22262A"/>
          <w:sz w:val="24"/>
          <w:szCs w:val="24"/>
          <w:lang w:eastAsia="tr-TR"/>
        </w:rPr>
        <w:t>14. “Dünya eğer dönüyor olsaydı; bir taşı, yere dik olarak havaya fırlattığımızda bu taşın, fırlatılan noktanın gerisine düşmesi gerekirdi ” ifadesi, Dünya’nın hareketsiz olduğunu ispat etmek için eski zamanlardan beri kullanılan delillerden biridir Bu düşüncenin tam karşısında yer alan ve Dünya’nın döndüğünü düşünen Galileo, bir düşünce deneyi yapar Bu düşünce deneyinde o, denizde hareket eden bir geminin direğinin tepesinden bir taş bırakıldığında bu taşın geminin arka tarafına değil de direğin dibine düşeceğini ortaya koyar. </w:t>
      </w:r>
      <w:proofErr w:type="gramEnd"/>
      <w:r w:rsidRPr="00525CBA">
        <w:rPr>
          <w:rFonts w:ascii="Times New Roman" w:eastAsia="Times New Roman" w:hAnsi="Times New Roman" w:cs="Times New Roman"/>
          <w:color w:val="22262A"/>
          <w:sz w:val="24"/>
          <w:szCs w:val="24"/>
          <w:lang w:eastAsia="tr-TR"/>
        </w:rPr>
        <w:br/>
      </w:r>
      <w:r w:rsidRPr="00525CBA">
        <w:rPr>
          <w:rFonts w:ascii="Times New Roman" w:eastAsia="Times New Roman" w:hAnsi="Times New Roman" w:cs="Times New Roman"/>
          <w:b/>
          <w:bCs/>
          <w:color w:val="22262A"/>
          <w:sz w:val="24"/>
          <w:szCs w:val="24"/>
          <w:lang w:eastAsia="tr-TR"/>
        </w:rPr>
        <w:t>Galileo’nun bu düşünce deneyine ilişkin aşağıdakilerden hangisi söylenebilir?</w:t>
      </w: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A) Dünya’nın döndüğünü akılcı bir yöntemle ispatlar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B) Dünya’nın dönmediğine dair bir delili bertaraf eder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C) Laboratuvarda yapılmadığı için güvenilemez</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D) Düşüncenin ürünü olduğu için sağlam bilgi vermez</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E) Yeterli şartlar sağlanmadığı için amacına hizmet etmez</w:t>
      </w:r>
      <w:r w:rsidR="00143170">
        <w:rPr>
          <w:rFonts w:ascii="Times New Roman" w:eastAsia="Times New Roman" w:hAnsi="Times New Roman" w:cs="Times New Roman"/>
          <w:color w:val="22262A"/>
          <w:sz w:val="24"/>
          <w:szCs w:val="24"/>
          <w:lang w:eastAsia="tr-TR"/>
        </w:rPr>
        <w:br/>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proofErr w:type="gramStart"/>
      <w:r w:rsidRPr="00525CBA">
        <w:rPr>
          <w:rFonts w:ascii="Times New Roman" w:eastAsia="Times New Roman" w:hAnsi="Times New Roman" w:cs="Times New Roman"/>
          <w:color w:val="22262A"/>
          <w:sz w:val="24"/>
          <w:szCs w:val="24"/>
          <w:lang w:eastAsia="tr-TR"/>
        </w:rPr>
        <w:t>15. Kant’a göre bilgimizin temel kaynağı deneyimdir Dolayısıyla deneyimden bağımsız olarak nesnelerden bahsetmek mümkün değildir Ancak deneyimler, bizim sürekli bir şeylere maruz kaldığımız ve bütünüyle edilgen olduğumuz süreçler sonucunda oluşmaz Aksine algıladığımız dünyayı zihnimizdeki kategoriler aracılığıyla biz kurarız Bilginin oluşumunda bu şekilde etkin bir rol oynamamız dünyayı herkesin kendine göre algılayacağı anlamına da gelmemelidir çünkü dış dünyanın kuruluşu birtakım evrensel, zorunlu kalıp ve ilkeler ışığında gerçekleşir Bu yüzden Kant’a göre dünyayı bilmek, insan zihninden bağımsız doğa kanunlarını değil bilginin oluşumu için uyulması gereken zihinsel şablonlarımızı keşfetmeyi gerektirir.</w:t>
      </w:r>
      <w:proofErr w:type="gramEnd"/>
      <w:r w:rsidRPr="00525CBA">
        <w:rPr>
          <w:rFonts w:ascii="Times New Roman" w:eastAsia="Times New Roman" w:hAnsi="Times New Roman" w:cs="Times New Roman"/>
          <w:color w:val="22262A"/>
          <w:sz w:val="24"/>
          <w:szCs w:val="24"/>
          <w:lang w:eastAsia="tr-TR"/>
        </w:rPr>
        <w:br/>
      </w:r>
      <w:r w:rsidRPr="00525CBA">
        <w:rPr>
          <w:rFonts w:ascii="Times New Roman" w:eastAsia="Times New Roman" w:hAnsi="Times New Roman" w:cs="Times New Roman"/>
          <w:b/>
          <w:bCs/>
          <w:color w:val="22262A"/>
          <w:sz w:val="24"/>
          <w:szCs w:val="24"/>
          <w:lang w:eastAsia="tr-TR"/>
        </w:rPr>
        <w:t>Bu parçada Kant’ın bilgi anlayışının hangi yönü vurgulanmaktadır?</w:t>
      </w: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A) Bireylere göreliği</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B) İnsan türüne özgü öznelliği</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C) Bilimsel sınırlılığı</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D) Bilgide aşkınlığı</w:t>
      </w:r>
    </w:p>
    <w:p w:rsidR="00410F4E" w:rsidRDefault="00525CBA" w:rsidP="002E65A7">
      <w:pPr>
        <w:shd w:val="clear" w:color="auto" w:fill="FFFFFF"/>
        <w:spacing w:after="0" w:line="240" w:lineRule="auto"/>
        <w:rPr>
          <w:rFonts w:ascii="Times New Roman" w:eastAsia="Times New Roman" w:hAnsi="Times New Roman" w:cs="Times New Roman"/>
          <w:color w:val="22262A"/>
          <w:sz w:val="24"/>
          <w:szCs w:val="24"/>
          <w:lang w:eastAsia="tr-TR"/>
        </w:rPr>
      </w:pPr>
      <w:r w:rsidRPr="00525CBA">
        <w:rPr>
          <w:rFonts w:ascii="Times New Roman" w:eastAsia="Times New Roman" w:hAnsi="Times New Roman" w:cs="Times New Roman"/>
          <w:color w:val="22262A"/>
          <w:sz w:val="24"/>
          <w:szCs w:val="24"/>
          <w:lang w:eastAsia="tr-TR"/>
        </w:rPr>
        <w:lastRenderedPageBreak/>
        <w:t>E) Kavramsal açıdan muğlaklığı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br/>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2025 TEMEL YETERLİLİK TESTİ (TYT)</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2025 YKS 1. OTURUM TEMEL YETERLİLİK TESTİ (TYT)</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21-06-2025</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FELSEFE TESTİ</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11. B</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12. A</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13. C</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14. B</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15. B</w:t>
      </w:r>
    </w:p>
    <w:p w:rsidR="004C7C0C" w:rsidRDefault="00525CBA" w:rsidP="004C7C0C">
      <w:pPr>
        <w:pStyle w:val="ListeParagraf"/>
        <w:ind w:left="360"/>
      </w:pPr>
      <w:r w:rsidRPr="00525CBA">
        <w:rPr>
          <w:rFonts w:ascii="Segoe UI" w:eastAsia="Times New Roman" w:hAnsi="Segoe UI" w:cs="Segoe UI"/>
          <w:color w:val="22262A"/>
          <w:sz w:val="24"/>
          <w:szCs w:val="24"/>
          <w:lang w:eastAsia="tr-TR"/>
        </w:rPr>
        <w:t> </w:t>
      </w:r>
      <w:hyperlink r:id="rId7" w:history="1">
        <w:r w:rsidR="004C7C0C">
          <w:rPr>
            <w:rStyle w:val="Kpr"/>
          </w:rPr>
          <w:t>www.felsefeogretmeni.com</w:t>
        </w:r>
      </w:hyperlink>
      <w:r w:rsidR="004C7C0C">
        <w:t xml:space="preserve"> </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b/>
          <w:bCs/>
          <w:color w:val="22262A"/>
          <w:sz w:val="27"/>
          <w:szCs w:val="27"/>
          <w:lang w:eastAsia="tr-TR"/>
        </w:rPr>
        <w:t>08 HAZİRAN 2024 CUMARTESİ</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b/>
          <w:bCs/>
          <w:color w:val="22262A"/>
          <w:sz w:val="27"/>
          <w:szCs w:val="27"/>
          <w:lang w:eastAsia="tr-TR"/>
        </w:rPr>
        <w:t>FELSEFE TYT SORULAR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 xml:space="preserve">11. </w:t>
      </w:r>
      <w:proofErr w:type="spellStart"/>
      <w:r w:rsidRPr="00525CBA">
        <w:rPr>
          <w:rFonts w:ascii="Times New Roman" w:eastAsia="Times New Roman" w:hAnsi="Times New Roman" w:cs="Times New Roman"/>
          <w:color w:val="22262A"/>
          <w:sz w:val="24"/>
          <w:szCs w:val="24"/>
          <w:lang w:eastAsia="tr-TR"/>
        </w:rPr>
        <w:t>Hegel</w:t>
      </w:r>
      <w:proofErr w:type="spellEnd"/>
      <w:r w:rsidRPr="00525CBA">
        <w:rPr>
          <w:rFonts w:ascii="Times New Roman" w:eastAsia="Times New Roman" w:hAnsi="Times New Roman" w:cs="Times New Roman"/>
          <w:color w:val="22262A"/>
          <w:sz w:val="24"/>
          <w:szCs w:val="24"/>
          <w:lang w:eastAsia="tr-TR"/>
        </w:rPr>
        <w:t xml:space="preserve">, Hukuk Felsefesinin Prensipleri adlı eserinde “Var olanı kavramak felsefenin görevidir çünkü var olan akıldır. Bireye gelince herkes kendi zamanının çocuğudur, felsefe de aynı şekilde kendi zamanını düşüncede özetler ” der. Felsefenin kendi zamanını düşüncede özetlemesi ise ancak olaylar yaşandıktan sonra gerçekleşir. Bu yönüyle felsefe, dünyanın nasıl bir yer olması gerektiğine dair bilgi vermek üzere sahneye hep geç gelir </w:t>
      </w:r>
      <w:proofErr w:type="spellStart"/>
      <w:r w:rsidRPr="00525CBA">
        <w:rPr>
          <w:rFonts w:ascii="Times New Roman" w:eastAsia="Times New Roman" w:hAnsi="Times New Roman" w:cs="Times New Roman"/>
          <w:color w:val="22262A"/>
          <w:sz w:val="24"/>
          <w:szCs w:val="24"/>
          <w:lang w:eastAsia="tr-TR"/>
        </w:rPr>
        <w:t>Hegel’in</w:t>
      </w:r>
      <w:proofErr w:type="spellEnd"/>
      <w:r w:rsidRPr="00525CBA">
        <w:rPr>
          <w:rFonts w:ascii="Times New Roman" w:eastAsia="Times New Roman" w:hAnsi="Times New Roman" w:cs="Times New Roman"/>
          <w:color w:val="22262A"/>
          <w:sz w:val="24"/>
          <w:szCs w:val="24"/>
          <w:lang w:eastAsia="tr-TR"/>
        </w:rPr>
        <w:t>, Romalı bilgelik tanrıçasına atfen söylediği gibi “</w:t>
      </w:r>
      <w:proofErr w:type="spellStart"/>
      <w:r w:rsidRPr="00525CBA">
        <w:rPr>
          <w:rFonts w:ascii="Times New Roman" w:eastAsia="Times New Roman" w:hAnsi="Times New Roman" w:cs="Times New Roman"/>
          <w:color w:val="22262A"/>
          <w:sz w:val="24"/>
          <w:szCs w:val="24"/>
          <w:lang w:eastAsia="tr-TR"/>
        </w:rPr>
        <w:t>Minerva’nın</w:t>
      </w:r>
      <w:proofErr w:type="spellEnd"/>
      <w:r w:rsidRPr="00525CBA">
        <w:rPr>
          <w:rFonts w:ascii="Times New Roman" w:eastAsia="Times New Roman" w:hAnsi="Times New Roman" w:cs="Times New Roman"/>
          <w:color w:val="22262A"/>
          <w:sz w:val="24"/>
          <w:szCs w:val="24"/>
          <w:lang w:eastAsia="tr-TR"/>
        </w:rPr>
        <w:t xml:space="preserve"> baykuşu ancak gün batarken uçmaya başlar ”. </w:t>
      </w:r>
      <w:proofErr w:type="spellStart"/>
      <w:r w:rsidRPr="00525CBA">
        <w:rPr>
          <w:rFonts w:ascii="Times New Roman" w:eastAsia="Times New Roman" w:hAnsi="Times New Roman" w:cs="Times New Roman"/>
          <w:color w:val="22262A"/>
          <w:sz w:val="24"/>
          <w:szCs w:val="24"/>
          <w:lang w:eastAsia="tr-TR"/>
        </w:rPr>
        <w:t>Minerva’nın</w:t>
      </w:r>
      <w:proofErr w:type="spellEnd"/>
      <w:r w:rsidRPr="00525CBA">
        <w:rPr>
          <w:rFonts w:ascii="Times New Roman" w:eastAsia="Times New Roman" w:hAnsi="Times New Roman" w:cs="Times New Roman"/>
          <w:color w:val="22262A"/>
          <w:sz w:val="24"/>
          <w:szCs w:val="24"/>
          <w:lang w:eastAsia="tr-TR"/>
        </w:rPr>
        <w:t xml:space="preserve"> baykuşu bilginin taşıyıcısıdır ve tarih somut bir şekilde kendini gerçekleştirdiğinde kanatlarını açar ve uçmaya başlar.</w:t>
      </w:r>
      <w:r w:rsidRPr="00525CBA">
        <w:rPr>
          <w:rFonts w:ascii="Times New Roman" w:eastAsia="Times New Roman" w:hAnsi="Times New Roman" w:cs="Times New Roman"/>
          <w:color w:val="22262A"/>
          <w:sz w:val="24"/>
          <w:szCs w:val="24"/>
          <w:lang w:eastAsia="tr-TR"/>
        </w:rPr>
        <w:br/>
      </w:r>
      <w:r w:rsidRPr="00525CBA">
        <w:rPr>
          <w:rFonts w:ascii="Times New Roman" w:eastAsia="Times New Roman" w:hAnsi="Times New Roman" w:cs="Times New Roman"/>
          <w:b/>
          <w:bCs/>
          <w:color w:val="22262A"/>
          <w:sz w:val="24"/>
          <w:szCs w:val="24"/>
          <w:lang w:eastAsia="tr-TR"/>
        </w:rPr>
        <w:t>Bu parçadan felsefeyle ilgili aşağıdakilerin hangisine ulaşılabilir?</w:t>
      </w: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A) Mevcut zamanın ötesine geçip tüm çağlara hitap eder.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B) Bir dönemin olaylarını olup bittikten sonra düşüncede kavrar.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C) Ele aldığı konularla olayların akışını değiştirebilir.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D) Dünyayı yorumlamayı değil basitçe algılamayı hedefler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E). İnsana dair her türlü mesele üzerine fikir yürütebilir.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 xml:space="preserve">12. Adını atom bombasını geliştiren ekibin liderinden alan </w:t>
      </w:r>
      <w:proofErr w:type="spellStart"/>
      <w:r w:rsidRPr="00525CBA">
        <w:rPr>
          <w:rFonts w:ascii="Times New Roman" w:eastAsia="Times New Roman" w:hAnsi="Times New Roman" w:cs="Times New Roman"/>
          <w:color w:val="22262A"/>
          <w:sz w:val="24"/>
          <w:szCs w:val="24"/>
          <w:lang w:eastAsia="tr-TR"/>
        </w:rPr>
        <w:t>Oppenheimer</w:t>
      </w:r>
      <w:proofErr w:type="spellEnd"/>
      <w:r w:rsidRPr="00525CBA">
        <w:rPr>
          <w:rFonts w:ascii="Times New Roman" w:eastAsia="Times New Roman" w:hAnsi="Times New Roman" w:cs="Times New Roman"/>
          <w:color w:val="22262A"/>
          <w:sz w:val="24"/>
          <w:szCs w:val="24"/>
          <w:lang w:eastAsia="tr-TR"/>
        </w:rPr>
        <w:t xml:space="preserve"> filmi, dünyayı etkileyen bir buluşun nasıl ortaya çıktığını anlatırken bilimsel bilginin niteliğine ilişkin de düşündürür. Filmde </w:t>
      </w:r>
      <w:proofErr w:type="spellStart"/>
      <w:r w:rsidRPr="00525CBA">
        <w:rPr>
          <w:rFonts w:ascii="Times New Roman" w:eastAsia="Times New Roman" w:hAnsi="Times New Roman" w:cs="Times New Roman"/>
          <w:color w:val="22262A"/>
          <w:sz w:val="24"/>
          <w:szCs w:val="24"/>
          <w:lang w:eastAsia="tr-TR"/>
        </w:rPr>
        <w:t>Oppenheimer’ın</w:t>
      </w:r>
      <w:proofErr w:type="spellEnd"/>
      <w:r w:rsidRPr="00525CBA">
        <w:rPr>
          <w:rFonts w:ascii="Times New Roman" w:eastAsia="Times New Roman" w:hAnsi="Times New Roman" w:cs="Times New Roman"/>
          <w:color w:val="22262A"/>
          <w:sz w:val="24"/>
          <w:szCs w:val="24"/>
          <w:lang w:eastAsia="tr-TR"/>
        </w:rPr>
        <w:t xml:space="preserve"> ulusal bir kahraman olarak hızla yükselişi ve bir idari soruşturma ile gözden düşüşü arasında birçok olaya şahit oluruz. Nitekim onun felsefi sorgulamaları, romantik ve siyasi ilişkileri, dönemin diğer bilim insanları ile yaşadığı fikir uyuşmazlıkları ve rekabet; bilimsel gelişmelerin dış dünyadan yalıtılmış değil kişisel </w:t>
      </w:r>
      <w:proofErr w:type="gramStart"/>
      <w:r w:rsidRPr="00525CBA">
        <w:rPr>
          <w:rFonts w:ascii="Times New Roman" w:eastAsia="Times New Roman" w:hAnsi="Times New Roman" w:cs="Times New Roman"/>
          <w:color w:val="22262A"/>
          <w:sz w:val="24"/>
          <w:szCs w:val="24"/>
          <w:lang w:eastAsia="tr-TR"/>
        </w:rPr>
        <w:t>motivasyonların</w:t>
      </w:r>
      <w:proofErr w:type="gramEnd"/>
      <w:r w:rsidRPr="00525CBA">
        <w:rPr>
          <w:rFonts w:ascii="Times New Roman" w:eastAsia="Times New Roman" w:hAnsi="Times New Roman" w:cs="Times New Roman"/>
          <w:color w:val="22262A"/>
          <w:sz w:val="24"/>
          <w:szCs w:val="24"/>
          <w:lang w:eastAsia="tr-TR"/>
        </w:rPr>
        <w:t>, ahlaki değerlerin ve siyasi beklentilerin şekillendirdiği tarihsel bir bağlam içinde gerçekleştiğini gösterir.</w:t>
      </w:r>
      <w:r w:rsidRPr="00525CBA">
        <w:rPr>
          <w:rFonts w:ascii="Times New Roman" w:eastAsia="Times New Roman" w:hAnsi="Times New Roman" w:cs="Times New Roman"/>
          <w:color w:val="22262A"/>
          <w:sz w:val="24"/>
          <w:szCs w:val="24"/>
          <w:lang w:eastAsia="tr-TR"/>
        </w:rPr>
        <w:br/>
      </w:r>
      <w:r w:rsidRPr="00525CBA">
        <w:rPr>
          <w:rFonts w:ascii="Times New Roman" w:eastAsia="Times New Roman" w:hAnsi="Times New Roman" w:cs="Times New Roman"/>
          <w:b/>
          <w:bCs/>
          <w:color w:val="22262A"/>
          <w:sz w:val="24"/>
          <w:szCs w:val="24"/>
          <w:lang w:eastAsia="tr-TR"/>
        </w:rPr>
        <w:t>Bu parçada aşağıdakilerden hangisi vurgulanmaktadır?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A) Bilimsel bulgular toplumdan topluma değişiklik gösterir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B) Bilimsel bilgi yenilenme ve güncellenmeye açıktır.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C) Bilim insanlarının birtakım ahlaki yükümlülükleri vardır.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D) Bilim, kişisel değer yargıları ve toplumsal koşullarla iç içedir.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E) Bilim tarihi için biyografik filmler vazgeçilmez bir kaynaktır.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 xml:space="preserve">13. XX yüzyıl düşünürlerinden Martha </w:t>
      </w:r>
      <w:proofErr w:type="spellStart"/>
      <w:r w:rsidRPr="00525CBA">
        <w:rPr>
          <w:rFonts w:ascii="Times New Roman" w:eastAsia="Times New Roman" w:hAnsi="Times New Roman" w:cs="Times New Roman"/>
          <w:color w:val="22262A"/>
          <w:sz w:val="24"/>
          <w:szCs w:val="24"/>
          <w:lang w:eastAsia="tr-TR"/>
        </w:rPr>
        <w:t>Nussbaum</w:t>
      </w:r>
      <w:proofErr w:type="spellEnd"/>
      <w:r w:rsidRPr="00525CBA">
        <w:rPr>
          <w:rFonts w:ascii="Times New Roman" w:eastAsia="Times New Roman" w:hAnsi="Times New Roman" w:cs="Times New Roman"/>
          <w:color w:val="22262A"/>
          <w:sz w:val="24"/>
          <w:szCs w:val="24"/>
          <w:lang w:eastAsia="tr-TR"/>
        </w:rPr>
        <w:t xml:space="preserve">, tragedyaları yaşamlarımıza yol gösteren bir kaynak olarak gördüğü İyiliğin Kırılganlığı adlı çalışmasında tüm etik sorgulamalara zemin oluşturabilecek şu soruya yanıt arar. Dünyada başımıza gelebilecek kötü rastlantılar iyi bir insan olmamız üzerinde ne derece etkilidir? Ona göre tragedyalar insanın her an her şeyle karşılaşabilme ihtimalini gözler önüne serer ve iyiliğin kesin olmayana razı olmayı içeren bir kırılganlık taşıdığını gösterir. Tıpkı tragedyalarda olduğu gibi yaşamda da nazik bir davranışımız kabalıkla, yaptığımız bir yardım nankörlükle karşılık bulabilir. Kısacası iyi bir </w:t>
      </w:r>
      <w:r w:rsidRPr="00525CBA">
        <w:rPr>
          <w:rFonts w:ascii="Times New Roman" w:eastAsia="Times New Roman" w:hAnsi="Times New Roman" w:cs="Times New Roman"/>
          <w:color w:val="22262A"/>
          <w:sz w:val="24"/>
          <w:szCs w:val="24"/>
          <w:lang w:eastAsia="tr-TR"/>
        </w:rPr>
        <w:lastRenderedPageBreak/>
        <w:t>insan olmak, gerçekleştirilen her eylemde incinmeyi göze almakla mümkündür.</w:t>
      </w:r>
      <w:r w:rsidRPr="00525CBA">
        <w:rPr>
          <w:rFonts w:ascii="Times New Roman" w:eastAsia="Times New Roman" w:hAnsi="Times New Roman" w:cs="Times New Roman"/>
          <w:color w:val="22262A"/>
          <w:sz w:val="24"/>
          <w:szCs w:val="24"/>
          <w:lang w:eastAsia="tr-TR"/>
        </w:rPr>
        <w:br/>
      </w:r>
      <w:r w:rsidRPr="00525CBA">
        <w:rPr>
          <w:rFonts w:ascii="Times New Roman" w:eastAsia="Times New Roman" w:hAnsi="Times New Roman" w:cs="Times New Roman"/>
          <w:b/>
          <w:bCs/>
          <w:color w:val="22262A"/>
          <w:sz w:val="24"/>
          <w:szCs w:val="24"/>
          <w:lang w:eastAsia="tr-TR"/>
        </w:rPr>
        <w:t>Bu parçadan aşağıdakilerin hangisine ulaşılabilir?</w:t>
      </w: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A) Bir davranışı ahlaken iyi yapan şey içerdiği niyettir.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B) İyinin değeri, eylemin gerçekleştirilme şekliyle belirlenir.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C) İyi yaşam, risklerden akıllıca uzaklaşabilmeyi gerektirir.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D) İyi davranış, belirsizlikte bile yönünü değiştirmeyendir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 xml:space="preserve">E). Dünyanın ve yaşamın </w:t>
      </w:r>
      <w:proofErr w:type="spellStart"/>
      <w:r w:rsidRPr="00525CBA">
        <w:rPr>
          <w:rFonts w:ascii="Times New Roman" w:eastAsia="Times New Roman" w:hAnsi="Times New Roman" w:cs="Times New Roman"/>
          <w:color w:val="22262A"/>
          <w:sz w:val="24"/>
          <w:szCs w:val="24"/>
          <w:lang w:eastAsia="tr-TR"/>
        </w:rPr>
        <w:t>rastgeleliği</w:t>
      </w:r>
      <w:proofErr w:type="spellEnd"/>
      <w:r w:rsidRPr="00525CBA">
        <w:rPr>
          <w:rFonts w:ascii="Times New Roman" w:eastAsia="Times New Roman" w:hAnsi="Times New Roman" w:cs="Times New Roman"/>
          <w:color w:val="22262A"/>
          <w:sz w:val="24"/>
          <w:szCs w:val="24"/>
          <w:lang w:eastAsia="tr-TR"/>
        </w:rPr>
        <w:t xml:space="preserve"> iyiliğin önünde engeldir.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14.  Engin: Sence bir şeyi düşünmek onu var eder mi? Derya: Ejderhayı düşünmek onu var etmediğine göre tabii ki hayır. Engin: Peki, istediğim her şeyi düşünebileceğime göre en mükemmel varlığı da düşünebilirim değil mi? Derya: Nereye gelmek istediğini anlıyorum fakat bu onu var etmez. Engin: Tamam, haklı olabilirsin ama bir şeyin düşünülmüş hâli mi, var olan hâli mi daha üstündür? Derya: Elbette var olan hâli Engin: O hâlde bir şeye en mükemmel diyebilmemiz için onun var olması gerekmez mi? Ayrıca bir şeye Tanrı diyebilmemiz için de onun en mükemmel şey olması gerekmez mi?</w:t>
      </w:r>
      <w:r w:rsidRPr="00525CBA">
        <w:rPr>
          <w:rFonts w:ascii="Times New Roman" w:eastAsia="Times New Roman" w:hAnsi="Times New Roman" w:cs="Times New Roman"/>
          <w:color w:val="22262A"/>
          <w:sz w:val="24"/>
          <w:szCs w:val="24"/>
          <w:lang w:eastAsia="tr-TR"/>
        </w:rPr>
        <w:br/>
      </w:r>
      <w:proofErr w:type="spellStart"/>
      <w:r w:rsidRPr="00525CBA">
        <w:rPr>
          <w:rFonts w:ascii="Times New Roman" w:eastAsia="Times New Roman" w:hAnsi="Times New Roman" w:cs="Times New Roman"/>
          <w:b/>
          <w:bCs/>
          <w:color w:val="22262A"/>
          <w:sz w:val="24"/>
          <w:szCs w:val="24"/>
          <w:lang w:eastAsia="tr-TR"/>
        </w:rPr>
        <w:t>Anselmus’un</w:t>
      </w:r>
      <w:proofErr w:type="spellEnd"/>
      <w:r w:rsidRPr="00525CBA">
        <w:rPr>
          <w:rFonts w:ascii="Times New Roman" w:eastAsia="Times New Roman" w:hAnsi="Times New Roman" w:cs="Times New Roman"/>
          <w:b/>
          <w:bCs/>
          <w:color w:val="22262A"/>
          <w:sz w:val="24"/>
          <w:szCs w:val="24"/>
          <w:lang w:eastAsia="tr-TR"/>
        </w:rPr>
        <w:t xml:space="preserve"> Tanrı kanıtlamasına örnek olabilecek bu </w:t>
      </w:r>
      <w:proofErr w:type="spellStart"/>
      <w:r w:rsidRPr="00525CBA">
        <w:rPr>
          <w:rFonts w:ascii="Times New Roman" w:eastAsia="Times New Roman" w:hAnsi="Times New Roman" w:cs="Times New Roman"/>
          <w:b/>
          <w:bCs/>
          <w:color w:val="22262A"/>
          <w:sz w:val="24"/>
          <w:szCs w:val="24"/>
          <w:lang w:eastAsia="tr-TR"/>
        </w:rPr>
        <w:t>diyalogtan</w:t>
      </w:r>
      <w:proofErr w:type="spellEnd"/>
      <w:r w:rsidRPr="00525CBA">
        <w:rPr>
          <w:rFonts w:ascii="Times New Roman" w:eastAsia="Times New Roman" w:hAnsi="Times New Roman" w:cs="Times New Roman"/>
          <w:b/>
          <w:bCs/>
          <w:color w:val="22262A"/>
          <w:sz w:val="24"/>
          <w:szCs w:val="24"/>
          <w:lang w:eastAsia="tr-TR"/>
        </w:rPr>
        <w:t xml:space="preserve"> Tanrı’nın varlığıyla ilgili aşağıdakilerin hangisine ulaşılabilir?</w:t>
      </w: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A) Duyular aracılığıyla kanıtlanabilir.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B) Sezgilerden hareketle kanıtlanabilir.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C) Evrenin düzeninden hareketle kanıtlanabilir.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D) Her şeyin ilk nedeni Tanrı olduğu için kanıtlanabilir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E). Tanrı kavramının tanımıyla kanıtlanabilir.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15.  </w:t>
      </w:r>
      <w:proofErr w:type="spellStart"/>
      <w:r w:rsidRPr="00525CBA">
        <w:rPr>
          <w:rFonts w:ascii="Times New Roman" w:eastAsia="Times New Roman" w:hAnsi="Times New Roman" w:cs="Times New Roman"/>
          <w:color w:val="22262A"/>
          <w:sz w:val="24"/>
          <w:szCs w:val="24"/>
          <w:lang w:eastAsia="tr-TR"/>
        </w:rPr>
        <w:t>Locke’a</w:t>
      </w:r>
      <w:proofErr w:type="spellEnd"/>
      <w:r w:rsidRPr="00525CBA">
        <w:rPr>
          <w:rFonts w:ascii="Times New Roman" w:eastAsia="Times New Roman" w:hAnsi="Times New Roman" w:cs="Times New Roman"/>
          <w:color w:val="22262A"/>
          <w:sz w:val="24"/>
          <w:szCs w:val="24"/>
          <w:lang w:eastAsia="tr-TR"/>
        </w:rPr>
        <w:t xml:space="preserve"> göre nesnelerin birincil ve ikincil nitelikleri vardır. Birincil nitelikler büyüklük, yer kaplama gibi nesnenin kendisinde olan ve algısal olarak bilebileceğimiz niteliklerdir. İkincil nitelikler ise nesnelerin birincil nitelikleri nedeniyle zihnimizde oluşan renk, koku, tat gibi niteliklerdir. Örneğin bir gülün şekli birincil niteliğidir ve zihnimizden bağımsız olarak o gülün kendisinde vardır. Fakat gülün kırmızı rengi ve kokusu için aynı şey söylenemez. Çünkü ikincil nitelikler varlıklarını “nesnel” olan birincil niteliklere borçlu olsalar da kendileri aslında o nesnelerin içinde değillerdir, algılayan kişiye göre değişirler. İşte insanlar da gerçekte maddi varlıkların </w:t>
      </w:r>
      <w:proofErr w:type="spellStart"/>
      <w:r w:rsidRPr="00525CBA">
        <w:rPr>
          <w:rFonts w:ascii="Times New Roman" w:eastAsia="Times New Roman" w:hAnsi="Times New Roman" w:cs="Times New Roman"/>
          <w:color w:val="22262A"/>
          <w:sz w:val="24"/>
          <w:szCs w:val="24"/>
          <w:lang w:eastAsia="tr-TR"/>
        </w:rPr>
        <w:t>tözsel</w:t>
      </w:r>
      <w:proofErr w:type="spellEnd"/>
      <w:r w:rsidRPr="00525CBA">
        <w:rPr>
          <w:rFonts w:ascii="Times New Roman" w:eastAsia="Times New Roman" w:hAnsi="Times New Roman" w:cs="Times New Roman"/>
          <w:color w:val="22262A"/>
          <w:sz w:val="24"/>
          <w:szCs w:val="24"/>
          <w:lang w:eastAsia="tr-TR"/>
        </w:rPr>
        <w:t xml:space="preserve"> yapısı ile değil birincil ve ikincil nitelikleri ile epistemolojik ilişki kurar.</w:t>
      </w:r>
      <w:r w:rsidRPr="00525CBA">
        <w:rPr>
          <w:rFonts w:ascii="Times New Roman" w:eastAsia="Times New Roman" w:hAnsi="Times New Roman" w:cs="Times New Roman"/>
          <w:color w:val="22262A"/>
          <w:sz w:val="24"/>
          <w:szCs w:val="24"/>
          <w:lang w:eastAsia="tr-TR"/>
        </w:rPr>
        <w:br/>
      </w:r>
      <w:r w:rsidRPr="00525CBA">
        <w:rPr>
          <w:rFonts w:ascii="Times New Roman" w:eastAsia="Times New Roman" w:hAnsi="Times New Roman" w:cs="Times New Roman"/>
          <w:b/>
          <w:bCs/>
          <w:color w:val="22262A"/>
          <w:sz w:val="24"/>
          <w:szCs w:val="24"/>
          <w:lang w:eastAsia="tr-TR"/>
        </w:rPr>
        <w:t xml:space="preserve">Bu parçada </w:t>
      </w:r>
      <w:proofErr w:type="spellStart"/>
      <w:r w:rsidRPr="00525CBA">
        <w:rPr>
          <w:rFonts w:ascii="Times New Roman" w:eastAsia="Times New Roman" w:hAnsi="Times New Roman" w:cs="Times New Roman"/>
          <w:b/>
          <w:bCs/>
          <w:color w:val="22262A"/>
          <w:sz w:val="24"/>
          <w:szCs w:val="24"/>
          <w:lang w:eastAsia="tr-TR"/>
        </w:rPr>
        <w:t>Locke’ın</w:t>
      </w:r>
      <w:proofErr w:type="spellEnd"/>
      <w:r w:rsidRPr="00525CBA">
        <w:rPr>
          <w:rFonts w:ascii="Times New Roman" w:eastAsia="Times New Roman" w:hAnsi="Times New Roman" w:cs="Times New Roman"/>
          <w:b/>
          <w:bCs/>
          <w:color w:val="22262A"/>
          <w:sz w:val="24"/>
          <w:szCs w:val="24"/>
          <w:lang w:eastAsia="tr-TR"/>
        </w:rPr>
        <w:t xml:space="preserve"> hangi görüşü vurgulanmaktadır?</w:t>
      </w:r>
      <w:r w:rsidRPr="00525CBA">
        <w:rPr>
          <w:rFonts w:ascii="Times New Roman" w:eastAsia="Times New Roman" w:hAnsi="Times New Roman" w:cs="Times New Roman"/>
          <w:color w:val="22262A"/>
          <w:sz w:val="24"/>
          <w:szCs w:val="24"/>
          <w:lang w:eastAsia="tr-TR"/>
        </w:rPr>
        <w:t> </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A) Nesnelere ait ikincil nitelikleri birincil niteliklerden daha iyi biliriz.</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B) Nesnelerin niteliklerinin ötesinde ne olduğunun bilgisine ulaşamayız</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C) Maddi olmayan varlıkların gerçek özlerini bilmemiz mümkündür.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D) Renk, koku gibi nitelikler varlığın asıl nitelikleridir.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4"/>
          <w:szCs w:val="24"/>
          <w:lang w:eastAsia="tr-TR"/>
        </w:rPr>
        <w:t>E) Duyumlarımıza kaynaklık eden nesnel bir dış dünya yoktur.</w:t>
      </w:r>
    </w:p>
    <w:p w:rsidR="00525CBA" w:rsidRPr="00525CBA" w:rsidRDefault="00525CBA" w:rsidP="00525CBA">
      <w:pPr>
        <w:shd w:val="clear" w:color="auto" w:fill="FFFFFF"/>
        <w:spacing w:after="0" w:line="240" w:lineRule="auto"/>
        <w:rPr>
          <w:rFonts w:ascii="Segoe UI" w:eastAsia="Times New Roman" w:hAnsi="Segoe UI" w:cs="Segoe UI"/>
          <w:color w:val="22262A"/>
          <w:sz w:val="24"/>
          <w:szCs w:val="24"/>
          <w:lang w:eastAsia="tr-TR"/>
        </w:rPr>
      </w:pPr>
      <w:r w:rsidRPr="00525CBA">
        <w:rPr>
          <w:rFonts w:ascii="Segoe UI" w:eastAsia="Times New Roman" w:hAnsi="Segoe UI" w:cs="Segoe UI"/>
          <w:color w:val="22262A"/>
          <w:sz w:val="24"/>
          <w:szCs w:val="24"/>
          <w:lang w:eastAsia="tr-TR"/>
        </w:rPr>
        <w:t> </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2024 TEMEL YETERLİLİK TESTİ (TYT)</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2024 YKS 1. OTURUM TEMEL YETERLİLİK TESTİ (TYT)</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08-06-2024</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FELSEFE TESTİ</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11. B</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12. D</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13. D</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color w:val="22262A"/>
          <w:sz w:val="27"/>
          <w:szCs w:val="27"/>
          <w:lang w:eastAsia="tr-TR"/>
        </w:rPr>
        <w:t>14. E</w:t>
      </w:r>
    </w:p>
    <w:p w:rsidR="00525CBA" w:rsidRDefault="00525CBA" w:rsidP="00525CBA">
      <w:pPr>
        <w:shd w:val="clear" w:color="auto" w:fill="FFFFFF"/>
        <w:spacing w:after="0" w:line="240" w:lineRule="auto"/>
        <w:jc w:val="center"/>
        <w:rPr>
          <w:rFonts w:ascii="Times New Roman" w:eastAsia="Times New Roman" w:hAnsi="Times New Roman" w:cs="Times New Roman"/>
          <w:color w:val="22262A"/>
          <w:sz w:val="27"/>
          <w:szCs w:val="27"/>
          <w:lang w:eastAsia="tr-TR"/>
        </w:rPr>
      </w:pPr>
      <w:r w:rsidRPr="00525CBA">
        <w:rPr>
          <w:rFonts w:ascii="Times New Roman" w:eastAsia="Times New Roman" w:hAnsi="Times New Roman" w:cs="Times New Roman"/>
          <w:color w:val="22262A"/>
          <w:sz w:val="27"/>
          <w:szCs w:val="27"/>
          <w:lang w:eastAsia="tr-TR"/>
        </w:rPr>
        <w:t>15. B</w:t>
      </w:r>
    </w:p>
    <w:p w:rsidR="004C7C0C" w:rsidRDefault="00C74648" w:rsidP="004C7C0C">
      <w:pPr>
        <w:pStyle w:val="ListeParagraf"/>
        <w:ind w:left="360"/>
      </w:pPr>
      <w:hyperlink r:id="rId8" w:history="1">
        <w:r w:rsidR="004C7C0C">
          <w:rPr>
            <w:rStyle w:val="Kpr"/>
          </w:rPr>
          <w:t>www.felsefeogretmeni.com</w:t>
        </w:r>
      </w:hyperlink>
      <w:r w:rsidR="004C7C0C">
        <w:t xml:space="preserve"> </w:t>
      </w:r>
    </w:p>
    <w:p w:rsidR="00525CBA" w:rsidRDefault="00525CBA" w:rsidP="00525CBA">
      <w:pPr>
        <w:shd w:val="clear" w:color="auto" w:fill="FFFFFF"/>
        <w:spacing w:after="0" w:line="240" w:lineRule="auto"/>
        <w:jc w:val="center"/>
        <w:rPr>
          <w:rFonts w:ascii="Times New Roman" w:eastAsia="Times New Roman" w:hAnsi="Times New Roman" w:cs="Times New Roman"/>
          <w:color w:val="22262A"/>
          <w:sz w:val="27"/>
          <w:szCs w:val="27"/>
          <w:lang w:eastAsia="tr-TR"/>
        </w:rPr>
      </w:pP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Pr>
          <w:rFonts w:ascii="Times New Roman" w:eastAsia="Times New Roman" w:hAnsi="Times New Roman" w:cs="Times New Roman"/>
          <w:b/>
          <w:bCs/>
          <w:color w:val="22262A"/>
          <w:sz w:val="27"/>
          <w:szCs w:val="27"/>
          <w:lang w:eastAsia="tr-TR"/>
        </w:rPr>
        <w:t>17 HAZİRAN 2023</w:t>
      </w:r>
      <w:r w:rsidRPr="00525CBA">
        <w:rPr>
          <w:rFonts w:ascii="Times New Roman" w:eastAsia="Times New Roman" w:hAnsi="Times New Roman" w:cs="Times New Roman"/>
          <w:b/>
          <w:bCs/>
          <w:color w:val="22262A"/>
          <w:sz w:val="27"/>
          <w:szCs w:val="27"/>
          <w:lang w:eastAsia="tr-TR"/>
        </w:rPr>
        <w:t> CUMARTESİ</w:t>
      </w:r>
    </w:p>
    <w:p w:rsidR="00525CBA" w:rsidRPr="00525CBA" w:rsidRDefault="00525CBA" w:rsidP="00525CBA">
      <w:pPr>
        <w:shd w:val="clear" w:color="auto" w:fill="FFFFFF"/>
        <w:spacing w:after="0" w:line="240" w:lineRule="auto"/>
        <w:jc w:val="center"/>
        <w:rPr>
          <w:rFonts w:ascii="Segoe UI" w:eastAsia="Times New Roman" w:hAnsi="Segoe UI" w:cs="Segoe UI"/>
          <w:color w:val="22262A"/>
          <w:sz w:val="24"/>
          <w:szCs w:val="24"/>
          <w:lang w:eastAsia="tr-TR"/>
        </w:rPr>
      </w:pPr>
      <w:r w:rsidRPr="00525CBA">
        <w:rPr>
          <w:rFonts w:ascii="Times New Roman" w:eastAsia="Times New Roman" w:hAnsi="Times New Roman" w:cs="Times New Roman"/>
          <w:b/>
          <w:bCs/>
          <w:color w:val="22262A"/>
          <w:sz w:val="27"/>
          <w:szCs w:val="27"/>
          <w:lang w:eastAsia="tr-TR"/>
        </w:rPr>
        <w:t>FELSEFE TYT SORULAR</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lastRenderedPageBreak/>
        <w:t>11</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Felsefeyle tanışmanız büyük olasılıkla “İyi nedir?”, “Hayatın bir anlamı var mıdır?”, “Doğru nedir?” gibi sorulara cevap ararken olmuştur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Çok geçmeden fark edersiniz ki felsefe faaliyeti hiç bitmeyen bir alışveriştir; okuyucuların, meseleleri zihinlerinde tekrar tekrar ele almalarına olanak sağlayan ebedî bir sohbettir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 sohbet neticesinde söz konusu meseleyi daha iyi biliyor hâle gelip bazı sorulara cevap bulduğunuzu düşünebilirsiniz</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Ama bilmeliyiz ki en temel sorulara ilişkin doğruları ve hakikatleri bulma görevi asla tamamlanan bir süreç değildir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 felsefenin hangi özelliği vurgulanmaktadır?</w:t>
      </w:r>
    </w:p>
    <w:p w:rsidR="00494290" w:rsidRPr="00106E0C" w:rsidRDefault="00494290" w:rsidP="00786A0D">
      <w:pPr>
        <w:pStyle w:val="ListeParagraf"/>
        <w:numPr>
          <w:ilvl w:val="0"/>
          <w:numId w:val="1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Basit kanaatle</w:t>
      </w:r>
      <w:r w:rsidR="00050AC9" w:rsidRPr="00106E0C">
        <w:rPr>
          <w:rFonts w:ascii="Times New Roman" w:hAnsi="Times New Roman" w:cs="Times New Roman"/>
          <w:sz w:val="24"/>
          <w:szCs w:val="24"/>
        </w:rPr>
        <w:t>r ve ön yargılara yer vermemesi</w:t>
      </w:r>
    </w:p>
    <w:p w:rsidR="00494290" w:rsidRPr="00106E0C" w:rsidRDefault="00494290" w:rsidP="00786A0D">
      <w:pPr>
        <w:pStyle w:val="ListeParagraf"/>
        <w:numPr>
          <w:ilvl w:val="0"/>
          <w:numId w:val="1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Mutl</w:t>
      </w:r>
      <w:r w:rsidR="00E3078F" w:rsidRPr="00106E0C">
        <w:rPr>
          <w:rFonts w:ascii="Times New Roman" w:hAnsi="Times New Roman" w:cs="Times New Roman"/>
          <w:sz w:val="24"/>
          <w:szCs w:val="24"/>
        </w:rPr>
        <w:t>ak ve kesin sonuçlar içermemesi</w:t>
      </w:r>
    </w:p>
    <w:p w:rsidR="00494290" w:rsidRPr="00106E0C" w:rsidRDefault="00494290" w:rsidP="00786A0D">
      <w:pPr>
        <w:pStyle w:val="ListeParagraf"/>
        <w:numPr>
          <w:ilvl w:val="0"/>
          <w:numId w:val="1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Var ol</w:t>
      </w:r>
      <w:r w:rsidR="00050AC9" w:rsidRPr="00106E0C">
        <w:rPr>
          <w:rFonts w:ascii="Times New Roman" w:hAnsi="Times New Roman" w:cs="Times New Roman"/>
          <w:sz w:val="24"/>
          <w:szCs w:val="24"/>
        </w:rPr>
        <w:t>anı bir bütün olarak ele alması</w:t>
      </w:r>
    </w:p>
    <w:p w:rsidR="00494290" w:rsidRPr="00106E0C" w:rsidRDefault="00050AC9" w:rsidP="00786A0D">
      <w:pPr>
        <w:pStyle w:val="ListeParagraf"/>
        <w:numPr>
          <w:ilvl w:val="0"/>
          <w:numId w:val="1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Sistemli ve tutarlı olması</w:t>
      </w:r>
    </w:p>
    <w:p w:rsidR="00494290" w:rsidRPr="00106E0C" w:rsidRDefault="00494290" w:rsidP="00786A0D">
      <w:pPr>
        <w:pStyle w:val="ListeParagraf"/>
        <w:numPr>
          <w:ilvl w:val="0"/>
          <w:numId w:val="1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Geçerli akıl yürütmelere dayanması</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12</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Felsefe öğretmeni derste insanın gerçekte bir özünün olup olmadığı ve dolayısıyla yapay zekânın insanın bilinçli zihinselliğine eş değer bir varoluşa sahip olup olmadığı gibi konular üzerine sorular sorar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Ardından öğrencilere örnek olarak Bıçak Sırtı adlı bir filmi anlatır “Filmde ‘</w:t>
      </w:r>
      <w:proofErr w:type="spellStart"/>
      <w:r w:rsidRPr="00106E0C">
        <w:rPr>
          <w:rFonts w:ascii="Times New Roman" w:hAnsi="Times New Roman" w:cs="Times New Roman"/>
          <w:sz w:val="24"/>
          <w:szCs w:val="24"/>
        </w:rPr>
        <w:t>replika</w:t>
      </w:r>
      <w:proofErr w:type="spellEnd"/>
      <w:r w:rsidRPr="00106E0C">
        <w:rPr>
          <w:rFonts w:ascii="Times New Roman" w:hAnsi="Times New Roman" w:cs="Times New Roman"/>
          <w:sz w:val="24"/>
          <w:szCs w:val="24"/>
        </w:rPr>
        <w:t>’ adı verilen robotlar görünüm ve davranışlarıyla insanlardan ayırt edilememektedir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 </w:t>
      </w:r>
      <w:proofErr w:type="spellStart"/>
      <w:r w:rsidRPr="00106E0C">
        <w:rPr>
          <w:rFonts w:ascii="Times New Roman" w:hAnsi="Times New Roman" w:cs="Times New Roman"/>
          <w:sz w:val="24"/>
          <w:szCs w:val="24"/>
        </w:rPr>
        <w:t>replikalar</w:t>
      </w:r>
      <w:proofErr w:type="spellEnd"/>
      <w:r w:rsidRPr="00106E0C">
        <w:rPr>
          <w:rFonts w:ascii="Times New Roman" w:hAnsi="Times New Roman" w:cs="Times New Roman"/>
          <w:sz w:val="24"/>
          <w:szCs w:val="24"/>
        </w:rPr>
        <w:t>, bilgileri olmadan belli anılar yüklendiği için, kendilerini bir çocukluk yaşamış ve büyümüş insanlar sanmaktadır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 </w:t>
      </w:r>
      <w:proofErr w:type="spellStart"/>
      <w:r w:rsidRPr="00106E0C">
        <w:rPr>
          <w:rFonts w:ascii="Times New Roman" w:hAnsi="Times New Roman" w:cs="Times New Roman"/>
          <w:sz w:val="24"/>
          <w:szCs w:val="24"/>
        </w:rPr>
        <w:t>replikalardan</w:t>
      </w:r>
      <w:proofErr w:type="spellEnd"/>
      <w:r w:rsidRPr="00106E0C">
        <w:rPr>
          <w:rFonts w:ascii="Times New Roman" w:hAnsi="Times New Roman" w:cs="Times New Roman"/>
          <w:sz w:val="24"/>
          <w:szCs w:val="24"/>
        </w:rPr>
        <w:t xml:space="preserve"> biri olan </w:t>
      </w:r>
      <w:proofErr w:type="spellStart"/>
      <w:r w:rsidRPr="00106E0C">
        <w:rPr>
          <w:rFonts w:ascii="Times New Roman" w:hAnsi="Times New Roman" w:cs="Times New Roman"/>
          <w:sz w:val="24"/>
          <w:szCs w:val="24"/>
        </w:rPr>
        <w:t>Rachael’ın</w:t>
      </w:r>
      <w:proofErr w:type="spellEnd"/>
      <w:r w:rsidRPr="00106E0C">
        <w:rPr>
          <w:rFonts w:ascii="Times New Roman" w:hAnsi="Times New Roman" w:cs="Times New Roman"/>
          <w:sz w:val="24"/>
          <w:szCs w:val="24"/>
        </w:rPr>
        <w:t>, bir test sonucu insan olmadığını öğrenme anında nasıl etkilendiği ve duygusal bir tepki verdiği çarpıcı bir sahneyle verilir ”</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Buna göre aşağıdakilerden hangisinin öğretmenin sorduğu sorular arasında yer alması beklenmez?</w:t>
      </w:r>
    </w:p>
    <w:p w:rsidR="00494290" w:rsidRPr="00106E0C" w:rsidRDefault="00050AC9" w:rsidP="00786A0D">
      <w:pPr>
        <w:pStyle w:val="ListeParagraf"/>
        <w:numPr>
          <w:ilvl w:val="0"/>
          <w:numId w:val="10"/>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İnsanı insan yapan nedir?</w:t>
      </w:r>
    </w:p>
    <w:p w:rsidR="00494290" w:rsidRPr="00106E0C" w:rsidRDefault="00494290" w:rsidP="00786A0D">
      <w:pPr>
        <w:pStyle w:val="ListeParagraf"/>
        <w:numPr>
          <w:ilvl w:val="0"/>
          <w:numId w:val="10"/>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Algıladığımız e</w:t>
      </w:r>
      <w:r w:rsidR="00050AC9" w:rsidRPr="00106E0C">
        <w:rPr>
          <w:rFonts w:ascii="Times New Roman" w:hAnsi="Times New Roman" w:cs="Times New Roman"/>
          <w:sz w:val="24"/>
          <w:szCs w:val="24"/>
        </w:rPr>
        <w:t>vren aslında gerçek midir?</w:t>
      </w:r>
    </w:p>
    <w:p w:rsidR="00494290" w:rsidRPr="00106E0C" w:rsidRDefault="00494290" w:rsidP="00786A0D">
      <w:pPr>
        <w:pStyle w:val="ListeParagraf"/>
        <w:numPr>
          <w:ilvl w:val="0"/>
          <w:numId w:val="10"/>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Anılar insanı diğer varlıklardan ayıran belirleyici unsur mudur?</w:t>
      </w:r>
    </w:p>
    <w:p w:rsidR="00494290" w:rsidRPr="00106E0C" w:rsidRDefault="00494290" w:rsidP="00786A0D">
      <w:pPr>
        <w:pStyle w:val="ListeParagraf"/>
        <w:numPr>
          <w:ilvl w:val="0"/>
          <w:numId w:val="10"/>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Duygulara sahip olma</w:t>
      </w:r>
      <w:r w:rsidR="00050AC9" w:rsidRPr="00106E0C">
        <w:rPr>
          <w:rFonts w:ascii="Times New Roman" w:hAnsi="Times New Roman" w:cs="Times New Roman"/>
          <w:sz w:val="24"/>
          <w:szCs w:val="24"/>
        </w:rPr>
        <w:t>nın koşulu organik olmak mıdır?</w:t>
      </w:r>
    </w:p>
    <w:p w:rsidR="00494290" w:rsidRPr="00106E0C" w:rsidRDefault="00494290" w:rsidP="00786A0D">
      <w:pPr>
        <w:pStyle w:val="ListeParagraf"/>
        <w:numPr>
          <w:ilvl w:val="0"/>
          <w:numId w:val="10"/>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Bilinç insana eş değer bir yapay zekâ için zorunlu mudur?</w:t>
      </w:r>
    </w:p>
    <w:p w:rsidR="00494290" w:rsidRPr="00106E0C" w:rsidRDefault="000D1C98"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 </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13</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Ali “Anne, şu ağrıların için doktora gitmeliyiz ”</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Anne “Gerek yok oğlum İyileşmek alın yazımsa doktora gitsek de gitmesek de iyileşeceğim ama kaderimde iyileşmek yoksa doktorun bana bir faydası olmaz ”</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Davranışlarımızda yazgının yanında özgür irademizin de etkili olduğunu düşünen Ali </w:t>
      </w:r>
      <w:proofErr w:type="spellStart"/>
      <w:r w:rsidRPr="00106E0C">
        <w:rPr>
          <w:rFonts w:ascii="Times New Roman" w:hAnsi="Times New Roman" w:cs="Times New Roman"/>
          <w:sz w:val="24"/>
          <w:szCs w:val="24"/>
        </w:rPr>
        <w:t>nin</w:t>
      </w:r>
      <w:proofErr w:type="spellEnd"/>
      <w:r w:rsidRPr="00106E0C">
        <w:rPr>
          <w:rFonts w:ascii="Times New Roman" w:hAnsi="Times New Roman" w:cs="Times New Roman"/>
          <w:sz w:val="24"/>
          <w:szCs w:val="24"/>
        </w:rPr>
        <w:t>, annesini ikna etmek için aşağıdakilerden hangisini söylemesi beklenir?</w:t>
      </w:r>
    </w:p>
    <w:p w:rsidR="00494290" w:rsidRPr="00106E0C" w:rsidRDefault="00494290" w:rsidP="00786A0D">
      <w:pPr>
        <w:pStyle w:val="ListeParagraf"/>
        <w:numPr>
          <w:ilvl w:val="0"/>
          <w:numId w:val="1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Hastalanman ve iyileş</w:t>
      </w:r>
      <w:r w:rsidR="00050AC9" w:rsidRPr="00106E0C">
        <w:rPr>
          <w:rFonts w:ascii="Times New Roman" w:hAnsi="Times New Roman" w:cs="Times New Roman"/>
          <w:sz w:val="24"/>
          <w:szCs w:val="24"/>
        </w:rPr>
        <w:t>men birbirinden farklı durumlar</w:t>
      </w:r>
    </w:p>
    <w:p w:rsidR="00494290" w:rsidRPr="00106E0C" w:rsidRDefault="00494290" w:rsidP="00786A0D">
      <w:pPr>
        <w:pStyle w:val="ListeParagraf"/>
        <w:numPr>
          <w:ilvl w:val="0"/>
          <w:numId w:val="1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Biz elimizden geleni yapalım, sonrasını kadere bırakalım</w:t>
      </w:r>
    </w:p>
    <w:p w:rsidR="00494290" w:rsidRPr="00106E0C" w:rsidRDefault="00494290" w:rsidP="00786A0D">
      <w:pPr>
        <w:pStyle w:val="ListeParagraf"/>
        <w:numPr>
          <w:ilvl w:val="0"/>
          <w:numId w:val="1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Kaderinde iyile</w:t>
      </w:r>
      <w:r w:rsidR="00050AC9" w:rsidRPr="00106E0C">
        <w:rPr>
          <w:rFonts w:ascii="Times New Roman" w:hAnsi="Times New Roman" w:cs="Times New Roman"/>
          <w:sz w:val="24"/>
          <w:szCs w:val="24"/>
        </w:rPr>
        <w:t>şmek olup olmadığını bilemezsin</w:t>
      </w:r>
    </w:p>
    <w:p w:rsidR="00494290" w:rsidRPr="00106E0C" w:rsidRDefault="00494290" w:rsidP="00786A0D">
      <w:pPr>
        <w:pStyle w:val="ListeParagraf"/>
        <w:numPr>
          <w:ilvl w:val="0"/>
          <w:numId w:val="1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Her şey kader z</w:t>
      </w:r>
      <w:r w:rsidR="00050AC9" w:rsidRPr="00106E0C">
        <w:rPr>
          <w:rFonts w:ascii="Times New Roman" w:hAnsi="Times New Roman" w:cs="Times New Roman"/>
          <w:sz w:val="24"/>
          <w:szCs w:val="24"/>
        </w:rPr>
        <w:t>aten, şimdi doktora gitmemiz de</w:t>
      </w:r>
    </w:p>
    <w:p w:rsidR="00494290" w:rsidRPr="00106E0C" w:rsidRDefault="00494290" w:rsidP="00786A0D">
      <w:pPr>
        <w:pStyle w:val="ListeParagraf"/>
        <w:numPr>
          <w:ilvl w:val="0"/>
          <w:numId w:val="1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Doktora gitmekle kaderini sen belirlemiş olacaksın</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14</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Gazali, metafizik olgular kadar gözlemlenen dünyadaki olayların ve olguların anlaşılmasında da aklın yetersiz kaldığını ve vahye gereksinim duyulduğunu söyleyerek mucizeleri kanıtlamaya, inanç ilkelerini bu görüş üzerine temellendirmeye çalışır </w:t>
      </w:r>
      <w:proofErr w:type="spellStart"/>
      <w:r w:rsidRPr="00106E0C">
        <w:rPr>
          <w:rFonts w:ascii="Times New Roman" w:hAnsi="Times New Roman" w:cs="Times New Roman"/>
          <w:sz w:val="24"/>
          <w:szCs w:val="24"/>
        </w:rPr>
        <w:t>İbn</w:t>
      </w:r>
      <w:proofErr w:type="spellEnd"/>
      <w:r w:rsidRPr="00106E0C">
        <w:rPr>
          <w:rFonts w:ascii="Times New Roman" w:hAnsi="Times New Roman" w:cs="Times New Roman"/>
          <w:sz w:val="24"/>
          <w:szCs w:val="24"/>
        </w:rPr>
        <w:t xml:space="preserve"> </w:t>
      </w:r>
      <w:proofErr w:type="spellStart"/>
      <w:r w:rsidRPr="00106E0C">
        <w:rPr>
          <w:rFonts w:ascii="Times New Roman" w:hAnsi="Times New Roman" w:cs="Times New Roman"/>
          <w:sz w:val="24"/>
          <w:szCs w:val="24"/>
        </w:rPr>
        <w:t>Rüşd</w:t>
      </w:r>
      <w:proofErr w:type="spellEnd"/>
      <w:r w:rsidRPr="00106E0C">
        <w:rPr>
          <w:rFonts w:ascii="Times New Roman" w:hAnsi="Times New Roman" w:cs="Times New Roman"/>
          <w:sz w:val="24"/>
          <w:szCs w:val="24"/>
        </w:rPr>
        <w:t xml:space="preserve"> ise onun tersine</w:t>
      </w:r>
    </w:p>
    <w:p w:rsidR="00494290" w:rsidRPr="00106E0C" w:rsidRDefault="00494290" w:rsidP="00050AC9">
      <w:pPr>
        <w:spacing w:after="0" w:line="240" w:lineRule="auto"/>
        <w:rPr>
          <w:rFonts w:ascii="Times New Roman" w:hAnsi="Times New Roman" w:cs="Times New Roman"/>
          <w:sz w:val="24"/>
          <w:szCs w:val="24"/>
        </w:rPr>
      </w:pPr>
      <w:proofErr w:type="gramStart"/>
      <w:r w:rsidRPr="00106E0C">
        <w:rPr>
          <w:rFonts w:ascii="Times New Roman" w:hAnsi="Times New Roman" w:cs="Times New Roman"/>
          <w:sz w:val="24"/>
          <w:szCs w:val="24"/>
        </w:rPr>
        <w:t xml:space="preserve">Tanrı </w:t>
      </w:r>
      <w:proofErr w:type="spellStart"/>
      <w:r w:rsidRPr="00106E0C">
        <w:rPr>
          <w:rFonts w:ascii="Times New Roman" w:hAnsi="Times New Roman" w:cs="Times New Roman"/>
          <w:sz w:val="24"/>
          <w:szCs w:val="24"/>
        </w:rPr>
        <w:t>nın</w:t>
      </w:r>
      <w:proofErr w:type="spellEnd"/>
      <w:r w:rsidRPr="00106E0C">
        <w:rPr>
          <w:rFonts w:ascii="Times New Roman" w:hAnsi="Times New Roman" w:cs="Times New Roman"/>
          <w:sz w:val="24"/>
          <w:szCs w:val="24"/>
        </w:rPr>
        <w:t xml:space="preserve"> her şeyi belirli ve değişmeyen yasalara göre yarattığını ve şeylerin akılla tam olarak anlaşılamayacağı kabul edildiğinde ortada bilimin de kalmayacağını savunur Çünkü </w:t>
      </w:r>
      <w:proofErr w:type="spellStart"/>
      <w:r w:rsidRPr="00106E0C">
        <w:rPr>
          <w:rFonts w:ascii="Times New Roman" w:hAnsi="Times New Roman" w:cs="Times New Roman"/>
          <w:sz w:val="24"/>
          <w:szCs w:val="24"/>
        </w:rPr>
        <w:t>İbn</w:t>
      </w:r>
      <w:proofErr w:type="spellEnd"/>
      <w:r w:rsidRPr="00106E0C">
        <w:rPr>
          <w:rFonts w:ascii="Times New Roman" w:hAnsi="Times New Roman" w:cs="Times New Roman"/>
          <w:sz w:val="24"/>
          <w:szCs w:val="24"/>
        </w:rPr>
        <w:t xml:space="preserve"> </w:t>
      </w:r>
      <w:proofErr w:type="spellStart"/>
      <w:r w:rsidRPr="00106E0C">
        <w:rPr>
          <w:rFonts w:ascii="Times New Roman" w:hAnsi="Times New Roman" w:cs="Times New Roman"/>
          <w:sz w:val="24"/>
          <w:szCs w:val="24"/>
        </w:rPr>
        <w:t>Rüşd’e</w:t>
      </w:r>
      <w:proofErr w:type="spellEnd"/>
      <w:r w:rsidRPr="00106E0C">
        <w:rPr>
          <w:rFonts w:ascii="Times New Roman" w:hAnsi="Times New Roman" w:cs="Times New Roman"/>
          <w:sz w:val="24"/>
          <w:szCs w:val="24"/>
        </w:rPr>
        <w:t xml:space="preserve"> göre bilim, doğadaki kuralların keşfedilmesi ve bu kesin kurallara dayanılması yoluyla var olur Dolayısıyla Gazali’nin yaptığı gibi mucize mantığı her alanda savunulduğunda değişmeyen doğal kurallar olmayacak ve sonucunda bilime yer açılmayacak, hikmet ve bilginin değeri anlaşılmayacaktır</w:t>
      </w:r>
      <w:proofErr w:type="gramEnd"/>
    </w:p>
    <w:p w:rsidR="00050AC9" w:rsidRPr="00106E0C" w:rsidRDefault="00050AC9"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Bu parçada </w:t>
      </w:r>
      <w:proofErr w:type="spellStart"/>
      <w:r w:rsidRPr="00106E0C">
        <w:rPr>
          <w:rFonts w:ascii="Times New Roman" w:hAnsi="Times New Roman" w:cs="Times New Roman"/>
          <w:sz w:val="24"/>
          <w:szCs w:val="24"/>
        </w:rPr>
        <w:t>İbn</w:t>
      </w:r>
      <w:proofErr w:type="spellEnd"/>
      <w:r w:rsidRPr="00106E0C">
        <w:rPr>
          <w:rFonts w:ascii="Times New Roman" w:hAnsi="Times New Roman" w:cs="Times New Roman"/>
          <w:sz w:val="24"/>
          <w:szCs w:val="24"/>
        </w:rPr>
        <w:t xml:space="preserve"> </w:t>
      </w:r>
      <w:proofErr w:type="spellStart"/>
      <w:r w:rsidRPr="00106E0C">
        <w:rPr>
          <w:rFonts w:ascii="Times New Roman" w:hAnsi="Times New Roman" w:cs="Times New Roman"/>
          <w:sz w:val="24"/>
          <w:szCs w:val="24"/>
        </w:rPr>
        <w:t>Rüşd’ün</w:t>
      </w:r>
      <w:proofErr w:type="spellEnd"/>
      <w:r w:rsidRPr="00106E0C">
        <w:rPr>
          <w:rFonts w:ascii="Times New Roman" w:hAnsi="Times New Roman" w:cs="Times New Roman"/>
          <w:sz w:val="24"/>
          <w:szCs w:val="24"/>
        </w:rPr>
        <w:t xml:space="preserve"> Gazali’yi eleştirdiği konu aşağıdakilerden hangisidir?</w:t>
      </w:r>
    </w:p>
    <w:p w:rsidR="00C979C6" w:rsidRPr="00106E0C" w:rsidRDefault="00C979C6" w:rsidP="00765ED7">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A)</w:t>
      </w:r>
      <w:r w:rsidR="00765ED7" w:rsidRPr="00106E0C">
        <w:rPr>
          <w:rFonts w:ascii="Times New Roman" w:hAnsi="Times New Roman" w:cs="Times New Roman"/>
          <w:sz w:val="24"/>
          <w:szCs w:val="24"/>
        </w:rPr>
        <w:t>Özgür iradenin varlığı</w:t>
      </w:r>
      <w:r w:rsidR="00765ED7" w:rsidRPr="00106E0C">
        <w:rPr>
          <w:rFonts w:ascii="Times New Roman" w:hAnsi="Times New Roman" w:cs="Times New Roman"/>
          <w:sz w:val="24"/>
          <w:szCs w:val="24"/>
        </w:rPr>
        <w:tab/>
      </w:r>
    </w:p>
    <w:p w:rsidR="00765ED7" w:rsidRPr="00106E0C" w:rsidRDefault="00C979C6" w:rsidP="00765ED7">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 Evrenin sonsuzluğu</w:t>
      </w:r>
    </w:p>
    <w:p w:rsidR="00C979C6" w:rsidRPr="00106E0C" w:rsidRDefault="00765ED7" w:rsidP="00765ED7">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C) Bilginin kaynağı</w:t>
      </w:r>
      <w:r w:rsidRPr="00106E0C">
        <w:rPr>
          <w:rFonts w:ascii="Times New Roman" w:hAnsi="Times New Roman" w:cs="Times New Roman"/>
          <w:sz w:val="24"/>
          <w:szCs w:val="24"/>
        </w:rPr>
        <w:tab/>
      </w:r>
    </w:p>
    <w:p w:rsidR="00765ED7" w:rsidRPr="00106E0C" w:rsidRDefault="00C979C6" w:rsidP="00765ED7">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lastRenderedPageBreak/>
        <w:t>D) Aklın yetkinliği</w:t>
      </w:r>
    </w:p>
    <w:p w:rsidR="00494290" w:rsidRPr="00106E0C" w:rsidRDefault="00765ED7" w:rsidP="00765ED7">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E) Felsefenin tutarlılığı</w:t>
      </w:r>
    </w:p>
    <w:p w:rsidR="00C979C6" w:rsidRPr="00106E0C" w:rsidRDefault="00C979C6" w:rsidP="00765ED7">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proofErr w:type="gramStart"/>
      <w:r w:rsidRPr="00106E0C">
        <w:rPr>
          <w:rFonts w:ascii="Times New Roman" w:hAnsi="Times New Roman" w:cs="Times New Roman"/>
          <w:sz w:val="24"/>
          <w:szCs w:val="24"/>
        </w:rPr>
        <w:t>15</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Mavinin tüm tonlarını çok iyi bilip yalnızca bir tonunu hayatı boyunca hiç görmemiş bir kişi düşünelim Bu kişinin önüne o görmediği ton hariç, mavinin gözün algılayabileceği tüm tonlarını en koyusundan en açığına kadar koyduğumuzda bu kişi o tonun olmadığı yerde bir boşluk hissedecek ve orada yan yana duran o renk tonları arasında, diğerlerindeki farklılıklardan daha büyük bir farklılık olduğunu algılayacaktır Muhtemelen mavinin bu tonu, ona hiçbir zaman duyuları yoluyla iletilmese de o, bu tonun tasarımını kendi kendine oluşturabilecektir</w:t>
      </w:r>
      <w:proofErr w:type="gramEnd"/>
    </w:p>
    <w:p w:rsidR="00050AC9" w:rsidRPr="00106E0C" w:rsidRDefault="00050AC9"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 aşağıdaki görüşlerden hangisine yönelik bir eleştiri olabilir?</w:t>
      </w:r>
    </w:p>
    <w:p w:rsidR="00494290" w:rsidRPr="00106E0C" w:rsidRDefault="00494290" w:rsidP="00786A0D">
      <w:pPr>
        <w:pStyle w:val="ListeParagraf"/>
        <w:numPr>
          <w:ilvl w:val="0"/>
          <w:numId w:val="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Bilgi deneyimlerle değil, aklın doğuştan gelen ilkeleriyle edinilir</w:t>
      </w:r>
    </w:p>
    <w:p w:rsidR="00494290" w:rsidRPr="00106E0C" w:rsidRDefault="00494290" w:rsidP="00786A0D">
      <w:pPr>
        <w:pStyle w:val="ListeParagraf"/>
        <w:numPr>
          <w:ilvl w:val="0"/>
          <w:numId w:val="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İnsan, aklında bulunan formlara göre dış dünyayı algılayıp bilgi edinir</w:t>
      </w:r>
    </w:p>
    <w:p w:rsidR="00494290" w:rsidRPr="00106E0C" w:rsidRDefault="00494290" w:rsidP="00786A0D">
      <w:pPr>
        <w:pStyle w:val="ListeParagraf"/>
        <w:numPr>
          <w:ilvl w:val="0"/>
          <w:numId w:val="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İnsanın tüm bilgisi dış dünyadan doğrudan edinilen izlenimlerle oluşur</w:t>
      </w:r>
    </w:p>
    <w:p w:rsidR="00494290" w:rsidRPr="00106E0C" w:rsidRDefault="00494290" w:rsidP="00786A0D">
      <w:pPr>
        <w:pStyle w:val="ListeParagraf"/>
        <w:numPr>
          <w:ilvl w:val="0"/>
          <w:numId w:val="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Bilgilerin tamamı önceden zihinde bulunan fikirlerin anımsanmasıdır</w:t>
      </w:r>
    </w:p>
    <w:p w:rsidR="00494290" w:rsidRPr="00106E0C" w:rsidRDefault="00494290" w:rsidP="00786A0D">
      <w:pPr>
        <w:pStyle w:val="ListeParagraf"/>
        <w:numPr>
          <w:ilvl w:val="0"/>
          <w:numId w:val="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Bilgi akıldaki kavramların zihin tarafından işlenmesiyle oluşur</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2023 TEMEL YETERLİLİK TESTİ (TYT)</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2023 YKS 1</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OTURUM TEMEL YETERLİLİK TESTİ (TYT)</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17-06-2023</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FELSEFE TESTİ</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11. B</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12. B</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13. B</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14. D</w:t>
      </w:r>
    </w:p>
    <w:p w:rsidR="00494290" w:rsidRPr="00106E0C" w:rsidRDefault="00050AC9"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15. C</w:t>
      </w:r>
    </w:p>
    <w:p w:rsidR="004C7C0C" w:rsidRDefault="00C74648" w:rsidP="004C7C0C">
      <w:pPr>
        <w:pStyle w:val="ListeParagraf"/>
        <w:ind w:left="360"/>
      </w:pPr>
      <w:hyperlink r:id="rId9" w:history="1">
        <w:r w:rsidR="004C7C0C">
          <w:rPr>
            <w:rStyle w:val="Kpr"/>
          </w:rPr>
          <w:t>www.felsefeogretmeni.com</w:t>
        </w:r>
      </w:hyperlink>
      <w:r w:rsidR="004C7C0C">
        <w:t xml:space="preserve"> </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C40837" w:rsidP="00C40837">
      <w:pPr>
        <w:spacing w:after="0" w:line="240" w:lineRule="auto"/>
        <w:jc w:val="center"/>
        <w:rPr>
          <w:rFonts w:ascii="Times New Roman" w:hAnsi="Times New Roman" w:cs="Times New Roman"/>
          <w:b/>
          <w:sz w:val="24"/>
          <w:szCs w:val="24"/>
        </w:rPr>
      </w:pPr>
      <w:r w:rsidRPr="00106E0C">
        <w:rPr>
          <w:rFonts w:ascii="Times New Roman" w:hAnsi="Times New Roman" w:cs="Times New Roman"/>
          <w:b/>
          <w:sz w:val="24"/>
          <w:szCs w:val="24"/>
        </w:rPr>
        <w:t>18 HAZİRAN 2022 CUMARTESİ</w:t>
      </w:r>
    </w:p>
    <w:p w:rsidR="00C40837" w:rsidRPr="00106E0C" w:rsidRDefault="00C40837" w:rsidP="00C40837">
      <w:pPr>
        <w:spacing w:after="0" w:line="240" w:lineRule="auto"/>
        <w:jc w:val="center"/>
        <w:rPr>
          <w:rFonts w:ascii="Times New Roman" w:hAnsi="Times New Roman" w:cs="Times New Roman"/>
          <w:b/>
          <w:sz w:val="24"/>
          <w:szCs w:val="24"/>
        </w:rPr>
      </w:pPr>
      <w:r w:rsidRPr="00106E0C">
        <w:rPr>
          <w:rFonts w:ascii="Times New Roman" w:hAnsi="Times New Roman" w:cs="Times New Roman"/>
          <w:b/>
          <w:sz w:val="24"/>
          <w:szCs w:val="24"/>
        </w:rPr>
        <w:t>FELSEFE TYT SORULARI</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11</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Felsefi soruların net ve değişmez yanıtları, herkese uygulanabilecek hazır reçeteleri yoktur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 soruların kişilerin kendileri tarafından sorulup yine kendileri tarafından, kendileri için yanıtlanmaları gerekir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Örneğin hangi eğitim türüyle hangi mesleğin doğanıza daha uygun düşeceğini belirleyip kendinizi daha iyi tanıyabilmek için gençlik psikoloğundan yardım alabilirsiniz</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Fakat “eğitimin ne olduğu” veya “insanların kendilerine, ailelerine ve ülkelerine karşı ne gibi sorumlulukları bulunduğu” veya “sorumluluğun ne olduğu” soruları, bir uzman tarafından gereği gibi yanıtlanamaz</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 soruları sadece felsefe yardımıyla yanıtlayabiliriz</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Buna göre aşağıdakilerden hangisi bir felsefe sorusu değildir?</w:t>
      </w:r>
    </w:p>
    <w:p w:rsidR="00494290" w:rsidRPr="00106E0C" w:rsidRDefault="00494290" w:rsidP="00786A0D">
      <w:pPr>
        <w:pStyle w:val="ListeParagraf"/>
        <w:numPr>
          <w:ilvl w:val="0"/>
          <w:numId w:val="8"/>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Seninle aynı şeye bakıyoruz ama aynı şeyi mi görüyoruz?</w:t>
      </w:r>
    </w:p>
    <w:p w:rsidR="00494290" w:rsidRPr="00106E0C" w:rsidRDefault="00494290" w:rsidP="00786A0D">
      <w:pPr>
        <w:pStyle w:val="ListeParagraf"/>
        <w:numPr>
          <w:ilvl w:val="0"/>
          <w:numId w:val="8"/>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Bir davranış bugün iyi yarın kötü olarak değerlendirilebilir mi?</w:t>
      </w:r>
    </w:p>
    <w:p w:rsidR="00494290" w:rsidRPr="00106E0C" w:rsidRDefault="00494290" w:rsidP="00786A0D">
      <w:pPr>
        <w:pStyle w:val="ListeParagraf"/>
        <w:numPr>
          <w:ilvl w:val="0"/>
          <w:numId w:val="8"/>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İdeal şartlar sağlandığında bir devlet düzeni nasıl olmalıdır?</w:t>
      </w:r>
    </w:p>
    <w:p w:rsidR="00494290" w:rsidRPr="00106E0C" w:rsidRDefault="00494290" w:rsidP="00786A0D">
      <w:pPr>
        <w:pStyle w:val="ListeParagraf"/>
        <w:numPr>
          <w:ilvl w:val="0"/>
          <w:numId w:val="8"/>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Kırmızı ışık yanınca herkes bekliyor ben de beklemeli miyim?</w:t>
      </w:r>
    </w:p>
    <w:p w:rsidR="00494290" w:rsidRPr="00106E0C" w:rsidRDefault="00494290" w:rsidP="00786A0D">
      <w:pPr>
        <w:pStyle w:val="ListeParagraf"/>
        <w:numPr>
          <w:ilvl w:val="0"/>
          <w:numId w:val="8"/>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filmi eleştirmenler beğendi diye ben de beğenmek zorunda mıyım?</w:t>
      </w:r>
    </w:p>
    <w:p w:rsidR="00494290" w:rsidRPr="00106E0C" w:rsidRDefault="00C40837"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 </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12</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1977 yapımı </w:t>
      </w:r>
      <w:proofErr w:type="spellStart"/>
      <w:r w:rsidRPr="00106E0C">
        <w:rPr>
          <w:rFonts w:ascii="Times New Roman" w:hAnsi="Times New Roman" w:cs="Times New Roman"/>
          <w:sz w:val="24"/>
          <w:szCs w:val="24"/>
        </w:rPr>
        <w:t>Annie</w:t>
      </w:r>
      <w:proofErr w:type="spellEnd"/>
      <w:r w:rsidRPr="00106E0C">
        <w:rPr>
          <w:rFonts w:ascii="Times New Roman" w:hAnsi="Times New Roman" w:cs="Times New Roman"/>
          <w:sz w:val="24"/>
          <w:szCs w:val="24"/>
        </w:rPr>
        <w:t xml:space="preserve"> </w:t>
      </w:r>
      <w:proofErr w:type="spellStart"/>
      <w:r w:rsidRPr="00106E0C">
        <w:rPr>
          <w:rFonts w:ascii="Times New Roman" w:hAnsi="Times New Roman" w:cs="Times New Roman"/>
          <w:sz w:val="24"/>
          <w:szCs w:val="24"/>
        </w:rPr>
        <w:t>Hall</w:t>
      </w:r>
      <w:proofErr w:type="spellEnd"/>
      <w:r w:rsidRPr="00106E0C">
        <w:rPr>
          <w:rFonts w:ascii="Times New Roman" w:hAnsi="Times New Roman" w:cs="Times New Roman"/>
          <w:sz w:val="24"/>
          <w:szCs w:val="24"/>
        </w:rPr>
        <w:t xml:space="preserve"> adlı filmde, depresyondaki küçük bir çocuğu annesi doktora götürür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Anne doktora durumu “Okuduğu bir şey yüzünden böyle oldu ” diyerek açıklar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Çocuk sıkıntısını doktora anlatmaya “Evren genişliyor!” cümlesiyle başlayınca anne çileden çıkar ve sesini yükselterek</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“Sen </w:t>
      </w:r>
      <w:proofErr w:type="spellStart"/>
      <w:r w:rsidRPr="00106E0C">
        <w:rPr>
          <w:rFonts w:ascii="Times New Roman" w:hAnsi="Times New Roman" w:cs="Times New Roman"/>
          <w:sz w:val="24"/>
          <w:szCs w:val="24"/>
        </w:rPr>
        <w:t>Brooklyn’desin</w:t>
      </w:r>
      <w:proofErr w:type="spellEnd"/>
      <w:r w:rsidRPr="00106E0C">
        <w:rPr>
          <w:rFonts w:ascii="Times New Roman" w:hAnsi="Times New Roman" w:cs="Times New Roman"/>
          <w:sz w:val="24"/>
          <w:szCs w:val="24"/>
        </w:rPr>
        <w:t xml:space="preserve"> ve </w:t>
      </w:r>
      <w:proofErr w:type="spellStart"/>
      <w:r w:rsidRPr="00106E0C">
        <w:rPr>
          <w:rFonts w:ascii="Times New Roman" w:hAnsi="Times New Roman" w:cs="Times New Roman"/>
          <w:sz w:val="24"/>
          <w:szCs w:val="24"/>
        </w:rPr>
        <w:t>Brooklyn’in</w:t>
      </w:r>
      <w:proofErr w:type="spellEnd"/>
      <w:r w:rsidRPr="00106E0C">
        <w:rPr>
          <w:rFonts w:ascii="Times New Roman" w:hAnsi="Times New Roman" w:cs="Times New Roman"/>
          <w:sz w:val="24"/>
          <w:szCs w:val="24"/>
        </w:rPr>
        <w:t xml:space="preserve"> genişlediği falan yok ” der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 felsefi açıdan ele alınırsa annenin düşünceleri aşağıdaki yaklaşımların hangisiyle ilişkilendirilebilir?</w:t>
      </w:r>
    </w:p>
    <w:p w:rsidR="00494290" w:rsidRPr="00106E0C" w:rsidRDefault="00494290" w:rsidP="00786A0D">
      <w:pPr>
        <w:pStyle w:val="ListeParagraf"/>
        <w:numPr>
          <w:ilvl w:val="0"/>
          <w:numId w:val="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Varlık alanında çokluğun değil tek bir tözün esas olduğunu savunan monizm</w:t>
      </w:r>
    </w:p>
    <w:p w:rsidR="00494290" w:rsidRPr="00106E0C" w:rsidRDefault="00494290" w:rsidP="00786A0D">
      <w:pPr>
        <w:pStyle w:val="ListeParagraf"/>
        <w:numPr>
          <w:ilvl w:val="0"/>
          <w:numId w:val="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Dünyaya ilişkin bilgimizin sadece deneyimden gelmediğini savunan rasyonalizm</w:t>
      </w:r>
    </w:p>
    <w:p w:rsidR="00494290" w:rsidRPr="00106E0C" w:rsidRDefault="00494290" w:rsidP="00786A0D">
      <w:pPr>
        <w:pStyle w:val="ListeParagraf"/>
        <w:numPr>
          <w:ilvl w:val="0"/>
          <w:numId w:val="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Var olan her şeyin maddeden oluştuğunu söyleyen materyalizm</w:t>
      </w:r>
    </w:p>
    <w:p w:rsidR="00494290" w:rsidRPr="00106E0C" w:rsidRDefault="00494290" w:rsidP="00786A0D">
      <w:pPr>
        <w:pStyle w:val="ListeParagraf"/>
        <w:numPr>
          <w:ilvl w:val="0"/>
          <w:numId w:val="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Soyut irdelemeler yerine sonuç ve yarar kavramlarını kullanan </w:t>
      </w:r>
      <w:proofErr w:type="gramStart"/>
      <w:r w:rsidRPr="00106E0C">
        <w:rPr>
          <w:rFonts w:ascii="Times New Roman" w:hAnsi="Times New Roman" w:cs="Times New Roman"/>
          <w:sz w:val="24"/>
          <w:szCs w:val="24"/>
        </w:rPr>
        <w:t>pragmatizm</w:t>
      </w:r>
      <w:proofErr w:type="gramEnd"/>
    </w:p>
    <w:p w:rsidR="00494290" w:rsidRPr="00106E0C" w:rsidRDefault="00494290" w:rsidP="00786A0D">
      <w:pPr>
        <w:pStyle w:val="ListeParagraf"/>
        <w:numPr>
          <w:ilvl w:val="0"/>
          <w:numId w:val="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lastRenderedPageBreak/>
        <w:t>Bilimsel bilgiyi ve aklı diğer düşünsel yöntemlere yeğleyen pozitivizm</w:t>
      </w:r>
    </w:p>
    <w:p w:rsidR="00C40837" w:rsidRPr="00106E0C" w:rsidRDefault="00C40837" w:rsidP="00C40837">
      <w:pPr>
        <w:spacing w:after="0" w:line="240" w:lineRule="auto"/>
        <w:rPr>
          <w:rFonts w:ascii="Times New Roman" w:hAnsi="Times New Roman" w:cs="Times New Roman"/>
          <w:sz w:val="24"/>
          <w:szCs w:val="24"/>
        </w:rPr>
      </w:pPr>
    </w:p>
    <w:p w:rsidR="00C40837" w:rsidRPr="00106E0C" w:rsidRDefault="00C40837" w:rsidP="00C40837">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13. </w:t>
      </w:r>
      <w:proofErr w:type="spellStart"/>
      <w:r w:rsidRPr="00106E0C">
        <w:rPr>
          <w:rFonts w:ascii="Times New Roman" w:hAnsi="Times New Roman" w:cs="Times New Roman"/>
          <w:sz w:val="24"/>
          <w:szCs w:val="24"/>
        </w:rPr>
        <w:t>Augustinus</w:t>
      </w:r>
      <w:proofErr w:type="spellEnd"/>
      <w:r w:rsidRPr="00106E0C">
        <w:rPr>
          <w:rFonts w:ascii="Times New Roman" w:hAnsi="Times New Roman" w:cs="Times New Roman"/>
          <w:sz w:val="24"/>
          <w:szCs w:val="24"/>
        </w:rPr>
        <w:t>, “Mutlak olarak iyi olan ve her şeye gücü yeten bir Tanrı kötülükleri neden yaratmıştır?” sorusuna “Tanrı kötülüğü yaratmadı çünkü kötülük bir ‘şey’ değil, bir şeyin yokluğu ya da noksanlığıdır.” diyerek cevap verir. Örneğin yalancılıktaki kötülük dürüstlüğün noksanlığından kaynaklanır. “</w:t>
      </w:r>
      <w:proofErr w:type="gramStart"/>
      <w:r w:rsidRPr="00106E0C">
        <w:rPr>
          <w:rFonts w:ascii="Times New Roman" w:hAnsi="Times New Roman" w:cs="Times New Roman"/>
          <w:sz w:val="24"/>
          <w:szCs w:val="24"/>
        </w:rPr>
        <w:t>Peki</w:t>
      </w:r>
      <w:proofErr w:type="gramEnd"/>
      <w:r w:rsidRPr="00106E0C">
        <w:rPr>
          <w:rFonts w:ascii="Times New Roman" w:hAnsi="Times New Roman" w:cs="Times New Roman"/>
          <w:sz w:val="24"/>
          <w:szCs w:val="24"/>
        </w:rPr>
        <w:t xml:space="preserve"> Tanrı neden dünyayı, içinde kötülüklerin olmasına izin vererek yaratmıştır?” sorusuna ise insanların akıllı varlıklar olduğu düşüncesi ve özgür irade kavramı ile açıklık getirmektedir. Ona göre Tanrı’nın kendisine bahşettiği özgürlüğü insanın yanlış ve kötü bir iradeyle kullanması, tüm ahlaki kötülüklere neden olmaktadır.</w:t>
      </w:r>
    </w:p>
    <w:p w:rsidR="00C40837" w:rsidRPr="00106E0C" w:rsidRDefault="00C40837" w:rsidP="00C40837">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parçadan aşağıdaki yargıların hangisine ulaşılabilir?</w:t>
      </w:r>
    </w:p>
    <w:p w:rsidR="00C40837" w:rsidRPr="00106E0C" w:rsidRDefault="00C40837" w:rsidP="00786A0D">
      <w:pPr>
        <w:pStyle w:val="ListeParagraf"/>
        <w:numPr>
          <w:ilvl w:val="0"/>
          <w:numId w:val="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İnsan özü itibariyle eylemlerinde iyiye yönelen bir varlıktır.</w:t>
      </w:r>
    </w:p>
    <w:p w:rsidR="00C40837" w:rsidRPr="00106E0C" w:rsidRDefault="00C40837" w:rsidP="00786A0D">
      <w:pPr>
        <w:pStyle w:val="ListeParagraf"/>
        <w:numPr>
          <w:ilvl w:val="0"/>
          <w:numId w:val="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Evrendeki işleyiş Tanrı müdahalesinden bağımsızdır.</w:t>
      </w:r>
    </w:p>
    <w:p w:rsidR="00C40837" w:rsidRPr="00106E0C" w:rsidRDefault="00C40837" w:rsidP="00786A0D">
      <w:pPr>
        <w:pStyle w:val="ListeParagraf"/>
        <w:numPr>
          <w:ilvl w:val="0"/>
          <w:numId w:val="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İyiliğin var olabilmesi için kötülüğün de var olması gerekir.</w:t>
      </w:r>
    </w:p>
    <w:p w:rsidR="00C40837" w:rsidRPr="00106E0C" w:rsidRDefault="00C40837" w:rsidP="00786A0D">
      <w:pPr>
        <w:pStyle w:val="ListeParagraf"/>
        <w:numPr>
          <w:ilvl w:val="0"/>
          <w:numId w:val="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Tanrı, kötülüğü insanları sınamak için yaratmıştır.</w:t>
      </w:r>
    </w:p>
    <w:p w:rsidR="00C40837" w:rsidRPr="00106E0C" w:rsidRDefault="00C40837" w:rsidP="00786A0D">
      <w:pPr>
        <w:pStyle w:val="ListeParagraf"/>
        <w:numPr>
          <w:ilvl w:val="0"/>
          <w:numId w:val="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İnsan, eylemlerinin belirleyicisi ve mutlak sahibidir.</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14</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Bitkinin çiçek açmasıyla tomurcuğun kaybolması gibi meyvenin kendini göstermesiyle çiçek de yitip gider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Sanki bitkinin varoluşu gibi görünen çiçekler aslında ağacın gerçek amacı olan meyveye götüren bir aşamadır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Bitkinin bu biçimleri aynı anda bir arada bulunmaz ve birbirlerinin yerini alarak gerçekleşir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Organik birliğin birer anı olan bu aşamalar, bütün içinde birbirleriyle çatışma hâlinde olmadıkları gibi tersine her biri aynı ölçüde gereklidir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 bir arada, eşit olarak bulunma zorunluluğu ise bütünü yani bitkinin yaşamını oluşturur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proofErr w:type="spellStart"/>
      <w:r w:rsidRPr="00106E0C">
        <w:rPr>
          <w:rFonts w:ascii="Times New Roman" w:hAnsi="Times New Roman" w:cs="Times New Roman"/>
          <w:sz w:val="24"/>
          <w:szCs w:val="24"/>
        </w:rPr>
        <w:t>Hegel’in</w:t>
      </w:r>
      <w:proofErr w:type="spellEnd"/>
      <w:r w:rsidRPr="00106E0C">
        <w:rPr>
          <w:rFonts w:ascii="Times New Roman" w:hAnsi="Times New Roman" w:cs="Times New Roman"/>
          <w:sz w:val="24"/>
          <w:szCs w:val="24"/>
        </w:rPr>
        <w:t xml:space="preserve"> bu düşüncelerinden hakikat konusunda aşağıdakilerin hangisine ulaşılabilir?</w:t>
      </w:r>
    </w:p>
    <w:p w:rsidR="00494290" w:rsidRPr="00106E0C" w:rsidRDefault="00494290" w:rsidP="00786A0D">
      <w:pPr>
        <w:pStyle w:val="ListeParagraf"/>
        <w:numPr>
          <w:ilvl w:val="0"/>
          <w:numId w:val="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Hakikati anlamak için oluşumun ilk aşamasına odaklanılmalıdır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Bir şeyin hakikati, onun yalnızca anlık bir durumundan türetilemez</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Hakikatin </w:t>
      </w:r>
      <w:proofErr w:type="spellStart"/>
      <w:r w:rsidRPr="00106E0C">
        <w:rPr>
          <w:rFonts w:ascii="Times New Roman" w:hAnsi="Times New Roman" w:cs="Times New Roman"/>
          <w:sz w:val="24"/>
          <w:szCs w:val="24"/>
        </w:rPr>
        <w:t>oluşumsal</w:t>
      </w:r>
      <w:proofErr w:type="spellEnd"/>
      <w:r w:rsidRPr="00106E0C">
        <w:rPr>
          <w:rFonts w:ascii="Times New Roman" w:hAnsi="Times New Roman" w:cs="Times New Roman"/>
          <w:sz w:val="24"/>
          <w:szCs w:val="24"/>
        </w:rPr>
        <w:t xml:space="preserve"> aşamaları birbirine bağlı değildir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Bir nesnenin hakikati, özünde değişmeyen bir yapı arz eder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Hakikat sadece temel parçaların bir araya gelmesinden oluşur</w:t>
      </w:r>
      <w:r w:rsidR="00050AC9" w:rsidRPr="00106E0C">
        <w:rPr>
          <w:rFonts w:ascii="Times New Roman" w:hAnsi="Times New Roman" w:cs="Times New Roman"/>
          <w:sz w:val="24"/>
          <w:szCs w:val="24"/>
        </w:rPr>
        <w:t>.</w:t>
      </w:r>
    </w:p>
    <w:p w:rsidR="00494290" w:rsidRPr="00106E0C" w:rsidRDefault="00C40837"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 </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15</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Martin </w:t>
      </w:r>
      <w:proofErr w:type="spellStart"/>
      <w:r w:rsidRPr="00106E0C">
        <w:rPr>
          <w:rFonts w:ascii="Times New Roman" w:hAnsi="Times New Roman" w:cs="Times New Roman"/>
          <w:sz w:val="24"/>
          <w:szCs w:val="24"/>
        </w:rPr>
        <w:t>Heidegger’e</w:t>
      </w:r>
      <w:proofErr w:type="spellEnd"/>
      <w:r w:rsidRPr="00106E0C">
        <w:rPr>
          <w:rFonts w:ascii="Times New Roman" w:hAnsi="Times New Roman" w:cs="Times New Roman"/>
          <w:sz w:val="24"/>
          <w:szCs w:val="24"/>
        </w:rPr>
        <w:t xml:space="preserve"> göre fenomenoloji, her türlü desteksiz kurgulamalara, tesadüfi bulgulara, güya ispatlanmış kavramların devralınmasına, nesiller boyunca birer sorunsal zannedilen sözde sorulara karşı “şeylerin kendisine” dönmektir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Böylece fenomenoloji “kendini gösterenin” yani şeylerin bizatihi kendinden hareketle görünür kılınmasını ve anlaşılmasını amaçlar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Buna göre aşağıdakilerden hangisi </w:t>
      </w:r>
      <w:proofErr w:type="spellStart"/>
      <w:r w:rsidRPr="00106E0C">
        <w:rPr>
          <w:rFonts w:ascii="Times New Roman" w:hAnsi="Times New Roman" w:cs="Times New Roman"/>
          <w:sz w:val="24"/>
          <w:szCs w:val="24"/>
        </w:rPr>
        <w:t>fenomenolojik</w:t>
      </w:r>
      <w:proofErr w:type="spellEnd"/>
      <w:r w:rsidRPr="00106E0C">
        <w:rPr>
          <w:rFonts w:ascii="Times New Roman" w:hAnsi="Times New Roman" w:cs="Times New Roman"/>
          <w:sz w:val="24"/>
          <w:szCs w:val="24"/>
        </w:rPr>
        <w:t xml:space="preserve"> bakış açısını yansıtan bir örnektir?</w:t>
      </w:r>
    </w:p>
    <w:p w:rsidR="00494290" w:rsidRPr="00106E0C" w:rsidRDefault="00494290" w:rsidP="00786A0D">
      <w:pPr>
        <w:pStyle w:val="ListeParagraf"/>
        <w:numPr>
          <w:ilvl w:val="0"/>
          <w:numId w:val="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Havanın yağmurlu olmasıyla kişinin kendini kötü hissetmesi doğru orantılıdır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Herkesin bu konuda hemfikir olması meselenin açıklığa kavuştuğunu gösterir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Masanın masa gibi olmasına ihtiyacım var, başkalarının güzel masa olmuş fikrine değil</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Günümüzde güvenilir ve doğru bilgiye ulaşabilmenin yolu sosyal medyadan geçiyor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Eğitim hayatında başarılı olmak için daha az uyuyup daha çok çalışmak gerekir</w:t>
      </w:r>
      <w:r w:rsidR="00050AC9" w:rsidRPr="00106E0C">
        <w:rPr>
          <w:rFonts w:ascii="Times New Roman" w:hAnsi="Times New Roman" w:cs="Times New Roman"/>
          <w:sz w:val="24"/>
          <w:szCs w:val="24"/>
        </w:rPr>
        <w:t>.</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2022 TEMEL YETERLİLİK TESTİ (TYT)</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2022 YKS 1</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OTURUM TEMEL YETERLİLİK TESTİ (TYT)</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18-06-2022</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FELSEFE TESTİ</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11.</w:t>
      </w:r>
      <w:r w:rsidRPr="00106E0C">
        <w:rPr>
          <w:rFonts w:ascii="Times New Roman" w:hAnsi="Times New Roman" w:cs="Times New Roman"/>
          <w:sz w:val="24"/>
          <w:szCs w:val="24"/>
        </w:rPr>
        <w:tab/>
        <w:t>D</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12.</w:t>
      </w:r>
      <w:r w:rsidRPr="00106E0C">
        <w:rPr>
          <w:rFonts w:ascii="Times New Roman" w:hAnsi="Times New Roman" w:cs="Times New Roman"/>
          <w:sz w:val="24"/>
          <w:szCs w:val="24"/>
        </w:rPr>
        <w:tab/>
        <w:t>D</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13.</w:t>
      </w:r>
      <w:r w:rsidRPr="00106E0C">
        <w:rPr>
          <w:rFonts w:ascii="Times New Roman" w:hAnsi="Times New Roman" w:cs="Times New Roman"/>
          <w:sz w:val="24"/>
          <w:szCs w:val="24"/>
        </w:rPr>
        <w:tab/>
        <w:t>E</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14.</w:t>
      </w:r>
      <w:r w:rsidRPr="00106E0C">
        <w:rPr>
          <w:rFonts w:ascii="Times New Roman" w:hAnsi="Times New Roman" w:cs="Times New Roman"/>
          <w:sz w:val="24"/>
          <w:szCs w:val="24"/>
        </w:rPr>
        <w:tab/>
        <w:t>B</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15.</w:t>
      </w:r>
      <w:r w:rsidRPr="00106E0C">
        <w:rPr>
          <w:rFonts w:ascii="Times New Roman" w:hAnsi="Times New Roman" w:cs="Times New Roman"/>
          <w:sz w:val="24"/>
          <w:szCs w:val="24"/>
        </w:rPr>
        <w:tab/>
        <w:t>C</w:t>
      </w:r>
    </w:p>
    <w:p w:rsidR="004C7C0C" w:rsidRDefault="00494290" w:rsidP="004C7C0C">
      <w:pPr>
        <w:pStyle w:val="ListeParagraf"/>
        <w:ind w:left="360"/>
      </w:pPr>
      <w:r w:rsidRPr="00106E0C">
        <w:rPr>
          <w:rFonts w:ascii="Times New Roman" w:hAnsi="Times New Roman" w:cs="Times New Roman"/>
          <w:sz w:val="24"/>
          <w:szCs w:val="24"/>
        </w:rPr>
        <w:t xml:space="preserve"> </w:t>
      </w:r>
      <w:hyperlink r:id="rId10" w:history="1">
        <w:r w:rsidR="004C7C0C">
          <w:rPr>
            <w:rStyle w:val="Kpr"/>
          </w:rPr>
          <w:t>www.felsefeogretmeni.com</w:t>
        </w:r>
      </w:hyperlink>
      <w:r w:rsidR="004C7C0C">
        <w:t xml:space="preserve"> </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C40837">
      <w:pPr>
        <w:spacing w:after="0" w:line="240" w:lineRule="auto"/>
        <w:jc w:val="center"/>
        <w:rPr>
          <w:rFonts w:ascii="Times New Roman" w:hAnsi="Times New Roman" w:cs="Times New Roman"/>
          <w:b/>
          <w:sz w:val="24"/>
          <w:szCs w:val="24"/>
        </w:rPr>
      </w:pPr>
      <w:r w:rsidRPr="00106E0C">
        <w:rPr>
          <w:rFonts w:ascii="Times New Roman" w:hAnsi="Times New Roman" w:cs="Times New Roman"/>
          <w:b/>
          <w:sz w:val="24"/>
          <w:szCs w:val="24"/>
        </w:rPr>
        <w:t>26 HAZİRAN 2021 CUMARTESİ</w:t>
      </w:r>
      <w:r w:rsidR="00C40837" w:rsidRPr="00106E0C">
        <w:rPr>
          <w:rFonts w:ascii="Times New Roman" w:hAnsi="Times New Roman" w:cs="Times New Roman"/>
          <w:b/>
          <w:sz w:val="24"/>
          <w:szCs w:val="24"/>
        </w:rPr>
        <w:br/>
        <w:t>FELSEFE TYT SORULARI</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11</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Kimileri felsefenin geçmişe takılıp kaldığını ve binlerce yıldır aynı soruları sorduğunu, buna karşın bilimin, durmaksızın ilerlediğini ve insanların hayatında köklü değişikliklere </w:t>
      </w:r>
      <w:r w:rsidRPr="00106E0C">
        <w:rPr>
          <w:rFonts w:ascii="Times New Roman" w:hAnsi="Times New Roman" w:cs="Times New Roman"/>
          <w:sz w:val="24"/>
          <w:szCs w:val="24"/>
        </w:rPr>
        <w:lastRenderedPageBreak/>
        <w:t>neden olduğunu, teknolojik gelişmeler bir yana yeme içme alışkanlıklarını bile farklılaştırdığını düşünmekte</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Oysa felsefe, bilimler gibi dinamik bir şekilde ilerlemez belki ama güncel olandan da bağını hiçbir zaman koparmaz</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Çağdaş düşünürlerin “İyi nedir?” gibi geleneksel sorunlar üzerine düşünmeyi sürdürürken aynı zamanda bilimin uğraştığı yapay zekâ, insan </w:t>
      </w:r>
      <w:proofErr w:type="gramStart"/>
      <w:r w:rsidRPr="00106E0C">
        <w:rPr>
          <w:rFonts w:ascii="Times New Roman" w:hAnsi="Times New Roman" w:cs="Times New Roman"/>
          <w:sz w:val="24"/>
          <w:szCs w:val="24"/>
        </w:rPr>
        <w:t>klonlama</w:t>
      </w:r>
      <w:proofErr w:type="gramEnd"/>
      <w:r w:rsidRPr="00106E0C">
        <w:rPr>
          <w:rFonts w:ascii="Times New Roman" w:hAnsi="Times New Roman" w:cs="Times New Roman"/>
          <w:sz w:val="24"/>
          <w:szCs w:val="24"/>
        </w:rPr>
        <w:t>, paralel evrenler gibi konuları da felsefi olarak ele almaları bunun en önemli kanıtıdır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parçadan aşağıdaki yargıların hangisine ulaşılabilir?</w:t>
      </w:r>
    </w:p>
    <w:p w:rsidR="00494290" w:rsidRPr="00106E0C" w:rsidRDefault="00494290" w:rsidP="00786A0D">
      <w:pPr>
        <w:pStyle w:val="ListeParagraf"/>
        <w:numPr>
          <w:ilvl w:val="0"/>
          <w:numId w:val="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Felsefe bilimle karşılaştırıldığında tümüyle durağan bir yapıya sahiptir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Felsefe insana ve doğaya dair her konu ile ilgilenmektedir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Günümüzde felsefe de bilim kadar teknolojik gelişime katkı sağlamaktadır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Bilimsel bilgi tekrarlanabilen, sistemli ve düzenli bir bilgidir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Bilim daha çok cevaplarla uğraşırken felsefe sorulara odaklanır</w:t>
      </w:r>
      <w:r w:rsidR="00050AC9" w:rsidRPr="00106E0C">
        <w:rPr>
          <w:rFonts w:ascii="Times New Roman" w:hAnsi="Times New Roman" w:cs="Times New Roman"/>
          <w:sz w:val="24"/>
          <w:szCs w:val="24"/>
        </w:rPr>
        <w:t>.</w:t>
      </w:r>
    </w:p>
    <w:p w:rsidR="00D844AC" w:rsidRPr="00106E0C" w:rsidRDefault="00D844AC"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 </w:t>
      </w:r>
    </w:p>
    <w:p w:rsidR="00D844AC" w:rsidRPr="00106E0C" w:rsidRDefault="00D844AC" w:rsidP="00D844AC">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12. Da Vinci’nin Mona Lisa adlı tablosunun ne ifade ettiğini anlayabilir veya anlayamayabiliriz. Oysa Ağrı Dağı’nı veya Abant Gölü’nü anlamak ya da anlamamak gibi bir durum söz konusu olamaz Bu ve benzeri doğa varlıkları çirkin veya güzel bulunabilir ama bir sanat yapıtı gibi anlaşılıp yorumlanmaları düşünülemez. Bir dağ görüntüsünden farklı olarak bir dağ resmi için her zaman “Bu resim şunu ifade ediyor ” denilebilir. Çünkü sanat eserinin bir konusu vardır ve bir anlam içerir.</w:t>
      </w:r>
    </w:p>
    <w:p w:rsidR="00D844AC" w:rsidRPr="00106E0C" w:rsidRDefault="00D844AC" w:rsidP="00D844AC">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parçaya göre bir nesneyi sanat eseri yapan özellik aşağıdakilerden hangisidir?</w:t>
      </w:r>
    </w:p>
    <w:p w:rsidR="00D844AC" w:rsidRPr="00106E0C" w:rsidRDefault="00D844AC" w:rsidP="00786A0D">
      <w:pPr>
        <w:pStyle w:val="ListeParagraf"/>
        <w:numPr>
          <w:ilvl w:val="0"/>
          <w:numId w:val="1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Bir şeyin temsili olması</w:t>
      </w:r>
    </w:p>
    <w:p w:rsidR="00D844AC" w:rsidRPr="00106E0C" w:rsidRDefault="00D844AC" w:rsidP="00786A0D">
      <w:pPr>
        <w:pStyle w:val="ListeParagraf"/>
        <w:numPr>
          <w:ilvl w:val="0"/>
          <w:numId w:val="1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Bir duygunun dışavurumu olması</w:t>
      </w:r>
    </w:p>
    <w:p w:rsidR="00D844AC" w:rsidRPr="00106E0C" w:rsidRDefault="00D844AC" w:rsidP="00786A0D">
      <w:pPr>
        <w:pStyle w:val="ListeParagraf"/>
        <w:numPr>
          <w:ilvl w:val="0"/>
          <w:numId w:val="1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Sanat otoriteleri tarafından onaylanması</w:t>
      </w:r>
    </w:p>
    <w:p w:rsidR="00D844AC" w:rsidRPr="00106E0C" w:rsidRDefault="00D844AC" w:rsidP="00786A0D">
      <w:pPr>
        <w:pStyle w:val="ListeParagraf"/>
        <w:numPr>
          <w:ilvl w:val="0"/>
          <w:numId w:val="1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İç dünya deneyimi yaşatması</w:t>
      </w:r>
    </w:p>
    <w:p w:rsidR="00D844AC" w:rsidRPr="00106E0C" w:rsidRDefault="00D844AC" w:rsidP="00786A0D">
      <w:pPr>
        <w:pStyle w:val="ListeParagraf"/>
        <w:numPr>
          <w:ilvl w:val="0"/>
          <w:numId w:val="1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Belli bir biçime sahip olması</w:t>
      </w:r>
    </w:p>
    <w:p w:rsidR="00D844AC" w:rsidRPr="00106E0C" w:rsidRDefault="00D844AC"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13</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Platon, </w:t>
      </w:r>
      <w:proofErr w:type="spellStart"/>
      <w:r w:rsidRPr="00106E0C">
        <w:rPr>
          <w:rFonts w:ascii="Times New Roman" w:hAnsi="Times New Roman" w:cs="Times New Roman"/>
          <w:sz w:val="24"/>
          <w:szCs w:val="24"/>
        </w:rPr>
        <w:t>Menon</w:t>
      </w:r>
      <w:proofErr w:type="spellEnd"/>
      <w:r w:rsidRPr="00106E0C">
        <w:rPr>
          <w:rFonts w:ascii="Times New Roman" w:hAnsi="Times New Roman" w:cs="Times New Roman"/>
          <w:sz w:val="24"/>
          <w:szCs w:val="24"/>
        </w:rPr>
        <w:t xml:space="preserve"> diyaloğunda Sokrates’in okuma yazma bilmeyen bir köleye bir geometri problemini nasıl çözdürdüğünü anlatır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Sokrates bilerek geometri sorusunu seçmiştir çünkü bu tür bir problem duyu bilgisi ile çözülemez</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Sokrates için bu durumun açıklaması şöyledir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Köle daha önce bilmediği veya bilmediğini sandığı bir şeyi bilmektedir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Buna göre ruh bedene hapsolmadan önce idealar evrenindeyken idealarla tanışıklık içindedir ancak bedene hapsolduğunda ideaların bilgisini unutmuştur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Köle çevresindeki şeyleri görerek bir zamanlar sahip olduğu şimdi ise gizil olarak bulunan yetkin bilgiyi yeniden kazanmış ve problemi çözmüştür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parçadan aşağıdaki yargıların hangisine ulaşılabilir?</w:t>
      </w:r>
    </w:p>
    <w:p w:rsidR="00494290" w:rsidRPr="00106E0C" w:rsidRDefault="00494290" w:rsidP="00786A0D">
      <w:pPr>
        <w:pStyle w:val="ListeParagraf"/>
        <w:numPr>
          <w:ilvl w:val="0"/>
          <w:numId w:val="1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Bilmek, sadece bir anımsama sürecidir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1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Önce duyulardan geçmemiş hiçbir şey zihinde bulunmaz</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1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Bilgi hem aklın hem de deneyimin ürünüdür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1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Zihin, üzerine hiçbir şey yazılmamış boş bir levhadır</w:t>
      </w:r>
      <w:r w:rsidR="00050AC9" w:rsidRPr="00106E0C">
        <w:rPr>
          <w:rFonts w:ascii="Times New Roman" w:hAnsi="Times New Roman" w:cs="Times New Roman"/>
          <w:sz w:val="24"/>
          <w:szCs w:val="24"/>
        </w:rPr>
        <w:t>.</w:t>
      </w:r>
    </w:p>
    <w:p w:rsidR="00D844AC" w:rsidRPr="00106E0C" w:rsidRDefault="00494290" w:rsidP="00786A0D">
      <w:pPr>
        <w:pStyle w:val="ListeParagraf"/>
        <w:numPr>
          <w:ilvl w:val="0"/>
          <w:numId w:val="1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Bilgi, duyu deneyiminden elde edildiği için aposterioridir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 </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14</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Siyaset felsefesinde Platon ve Aristoteles’ten itibaren devlet doğal bir kurum olarak kabul edildiğinden Antik Çağ ve Orta Çağ felsefelerinde “Devlet nasıl ve ne şekilde var olmuştur?” sorusu filozofları birinci dereceden ilgilendirmemiştir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Modern felsefenin şekillendiği 17</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yüzyılda görülen dinî ve siyasî otoriteler arasındaki rekabetin ilerlemesi, Coğrafi Keşifler ve nüfus artışı, yeni toplumsal sınıfların ortaya çıkışı gibi etmenler neticesinde devletin kuruluşu ve mahiyeti problemi ortaya çıkmıştır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 yü</w:t>
      </w:r>
      <w:r w:rsidR="00D844AC" w:rsidRPr="00106E0C">
        <w:rPr>
          <w:rFonts w:ascii="Times New Roman" w:hAnsi="Times New Roman" w:cs="Times New Roman"/>
          <w:sz w:val="24"/>
          <w:szCs w:val="24"/>
        </w:rPr>
        <w:t xml:space="preserve">zyılda özellikle T </w:t>
      </w:r>
      <w:proofErr w:type="spellStart"/>
      <w:r w:rsidR="00D844AC" w:rsidRPr="00106E0C">
        <w:rPr>
          <w:rFonts w:ascii="Times New Roman" w:hAnsi="Times New Roman" w:cs="Times New Roman"/>
          <w:sz w:val="24"/>
          <w:szCs w:val="24"/>
        </w:rPr>
        <w:t>Hobbes</w:t>
      </w:r>
      <w:proofErr w:type="spellEnd"/>
      <w:r w:rsidR="00D844AC" w:rsidRPr="00106E0C">
        <w:rPr>
          <w:rFonts w:ascii="Times New Roman" w:hAnsi="Times New Roman" w:cs="Times New Roman"/>
          <w:sz w:val="24"/>
          <w:szCs w:val="24"/>
        </w:rPr>
        <w:t xml:space="preserve">, </w:t>
      </w:r>
      <w:r w:rsidRPr="00106E0C">
        <w:rPr>
          <w:rFonts w:ascii="Times New Roman" w:hAnsi="Times New Roman" w:cs="Times New Roman"/>
          <w:sz w:val="24"/>
          <w:szCs w:val="24"/>
        </w:rPr>
        <w:t>J</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Locke ve J </w:t>
      </w:r>
      <w:proofErr w:type="spellStart"/>
      <w:r w:rsidRPr="00106E0C">
        <w:rPr>
          <w:rFonts w:ascii="Times New Roman" w:hAnsi="Times New Roman" w:cs="Times New Roman"/>
          <w:sz w:val="24"/>
          <w:szCs w:val="24"/>
        </w:rPr>
        <w:t>J</w:t>
      </w:r>
      <w:proofErr w:type="spellEnd"/>
      <w:r w:rsidRPr="00106E0C">
        <w:rPr>
          <w:rFonts w:ascii="Times New Roman" w:hAnsi="Times New Roman" w:cs="Times New Roman"/>
          <w:sz w:val="24"/>
          <w:szCs w:val="24"/>
        </w:rPr>
        <w:t xml:space="preserve"> Rousseau gibi filozoflar devletin nasıl var olduğu problemi ile ilgili merkezî bir kavram üzerinde durmuşlardır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 sözü edilen kav</w:t>
      </w:r>
      <w:r w:rsidR="00D844AC" w:rsidRPr="00106E0C">
        <w:rPr>
          <w:rFonts w:ascii="Times New Roman" w:hAnsi="Times New Roman" w:cs="Times New Roman"/>
          <w:sz w:val="24"/>
          <w:szCs w:val="24"/>
        </w:rPr>
        <w:t>ram aşağıdakilerden hangisidir?</w:t>
      </w:r>
    </w:p>
    <w:p w:rsidR="00494290" w:rsidRPr="00106E0C" w:rsidRDefault="00050AC9" w:rsidP="00786A0D">
      <w:pPr>
        <w:pStyle w:val="ListeParagraf"/>
        <w:numPr>
          <w:ilvl w:val="0"/>
          <w:numId w:val="1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Egemenlik</w:t>
      </w:r>
    </w:p>
    <w:p w:rsidR="00494290" w:rsidRPr="00106E0C" w:rsidRDefault="00050AC9" w:rsidP="00786A0D">
      <w:pPr>
        <w:pStyle w:val="ListeParagraf"/>
        <w:numPr>
          <w:ilvl w:val="0"/>
          <w:numId w:val="1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Toplum Sözleşmesi</w:t>
      </w:r>
    </w:p>
    <w:p w:rsidR="00494290" w:rsidRPr="00106E0C" w:rsidRDefault="00050AC9" w:rsidP="00786A0D">
      <w:pPr>
        <w:pStyle w:val="ListeParagraf"/>
        <w:numPr>
          <w:ilvl w:val="0"/>
          <w:numId w:val="1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Hak</w:t>
      </w:r>
    </w:p>
    <w:p w:rsidR="00494290" w:rsidRPr="00106E0C" w:rsidRDefault="00050AC9" w:rsidP="00786A0D">
      <w:pPr>
        <w:pStyle w:val="ListeParagraf"/>
        <w:numPr>
          <w:ilvl w:val="0"/>
          <w:numId w:val="1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Doğa Durumu</w:t>
      </w:r>
    </w:p>
    <w:p w:rsidR="00494290" w:rsidRPr="00106E0C" w:rsidRDefault="00494290" w:rsidP="00786A0D">
      <w:pPr>
        <w:pStyle w:val="ListeParagraf"/>
        <w:numPr>
          <w:ilvl w:val="0"/>
          <w:numId w:val="1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İktidar</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 </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15</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Herhangi bir şeyi üretirken önce onu zihnimizde tasarlar, sonra da bu tasarıyı hayata geçiririz</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Mesela bir masa yapacaksak yapacağımız masanın biçimini kafamızda önceden oluştururuz</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Nihayetinde o şey bir “masa” olacaktır, “sandalye” değil</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Ama insanın varlığı söz konusu olduğunda durum değişir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O önceden belirlenmemiştir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Korkak bir insan, doğuştan korkak değildir; kendi yaşamındaki yapıp ettikleri ile korkak bir insan hâline gelmiştir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 Sartre’ın varoluşçu düşüncesindeki hangi noktayı vurgulamaktadır?</w:t>
      </w:r>
    </w:p>
    <w:p w:rsidR="00494290" w:rsidRPr="00106E0C" w:rsidRDefault="00494290" w:rsidP="00786A0D">
      <w:pPr>
        <w:pStyle w:val="ListeParagraf"/>
        <w:numPr>
          <w:ilvl w:val="0"/>
          <w:numId w:val="1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Kişi yaptığı şeyleri sorumluluk duygusuyla yapmalıdır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1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Seçimlerimiz ile özgürlüğümüz arasında bir bağlantı vardır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1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Varoluş bir iç sıkıntısı duygusunu beraberinde getirir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1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İnsan şöyle veya böyle var olur, sonra özünü kurar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1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Var olabilen tek varlık insandır</w:t>
      </w:r>
      <w:r w:rsidR="00050AC9" w:rsidRPr="00106E0C">
        <w:rPr>
          <w:rFonts w:ascii="Times New Roman" w:hAnsi="Times New Roman" w:cs="Times New Roman"/>
          <w:sz w:val="24"/>
          <w:szCs w:val="24"/>
        </w:rPr>
        <w:t>.</w:t>
      </w:r>
    </w:p>
    <w:p w:rsidR="00494290" w:rsidRPr="00106E0C" w:rsidRDefault="00494290" w:rsidP="00D844AC">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2021 TEMEL YETERLİLİK TESTİ (TYT)</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YKS 1. OTURUM TEMEL YETERLİLİK TESTİ (TYT) 26-06-2021</w:t>
      </w:r>
    </w:p>
    <w:p w:rsidR="00494290" w:rsidRPr="00106E0C" w:rsidRDefault="00D844AC" w:rsidP="00D844AC">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FELSEFE TESTİ</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11. B</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12. A</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13. A</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14. C</w:t>
      </w:r>
    </w:p>
    <w:p w:rsidR="00494290" w:rsidRPr="00106E0C" w:rsidRDefault="00494290" w:rsidP="00D844AC">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15. D</w:t>
      </w:r>
    </w:p>
    <w:p w:rsidR="004C7C0C" w:rsidRDefault="00C74648" w:rsidP="004C7C0C">
      <w:pPr>
        <w:pStyle w:val="ListeParagraf"/>
        <w:ind w:left="360"/>
      </w:pPr>
      <w:hyperlink r:id="rId11" w:history="1">
        <w:r w:rsidR="004C7C0C">
          <w:rPr>
            <w:rStyle w:val="Kpr"/>
          </w:rPr>
          <w:t>www.felsefeogretmeni.com</w:t>
        </w:r>
      </w:hyperlink>
      <w:r w:rsidR="004C7C0C">
        <w:t xml:space="preserve"> </w:t>
      </w:r>
    </w:p>
    <w:p w:rsidR="00D844AC" w:rsidRPr="00106E0C" w:rsidRDefault="00D844AC" w:rsidP="00D844AC">
      <w:pPr>
        <w:spacing w:after="0" w:line="240" w:lineRule="auto"/>
        <w:jc w:val="center"/>
        <w:rPr>
          <w:rFonts w:ascii="Times New Roman" w:hAnsi="Times New Roman" w:cs="Times New Roman"/>
          <w:sz w:val="24"/>
          <w:szCs w:val="24"/>
        </w:rPr>
      </w:pPr>
    </w:p>
    <w:p w:rsidR="00494290" w:rsidRPr="00106E0C" w:rsidRDefault="00494290" w:rsidP="00D844AC">
      <w:pPr>
        <w:spacing w:after="0" w:line="240" w:lineRule="auto"/>
        <w:jc w:val="center"/>
        <w:rPr>
          <w:rFonts w:ascii="Times New Roman" w:hAnsi="Times New Roman" w:cs="Times New Roman"/>
          <w:b/>
          <w:sz w:val="24"/>
          <w:szCs w:val="24"/>
        </w:rPr>
      </w:pPr>
      <w:r w:rsidRPr="00106E0C">
        <w:rPr>
          <w:rFonts w:ascii="Times New Roman" w:hAnsi="Times New Roman" w:cs="Times New Roman"/>
          <w:b/>
          <w:sz w:val="24"/>
          <w:szCs w:val="24"/>
        </w:rPr>
        <w:t>27 HAZİRAN 2020 CUMARTESİ</w:t>
      </w:r>
    </w:p>
    <w:p w:rsidR="00494290" w:rsidRPr="00106E0C" w:rsidRDefault="00D844AC" w:rsidP="00D844AC">
      <w:pPr>
        <w:spacing w:after="0" w:line="240" w:lineRule="auto"/>
        <w:jc w:val="center"/>
        <w:rPr>
          <w:rFonts w:ascii="Times New Roman" w:hAnsi="Times New Roman" w:cs="Times New Roman"/>
          <w:sz w:val="24"/>
          <w:szCs w:val="24"/>
        </w:rPr>
      </w:pPr>
      <w:r w:rsidRPr="00106E0C">
        <w:rPr>
          <w:rFonts w:ascii="Times New Roman" w:hAnsi="Times New Roman" w:cs="Times New Roman"/>
          <w:b/>
          <w:sz w:val="24"/>
          <w:szCs w:val="24"/>
        </w:rPr>
        <w:t>FELSEFE TYT SORULARI</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12</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w:t>
      </w:r>
      <w:proofErr w:type="spellStart"/>
      <w:r w:rsidRPr="00106E0C">
        <w:rPr>
          <w:rFonts w:ascii="Times New Roman" w:hAnsi="Times New Roman" w:cs="Times New Roman"/>
          <w:sz w:val="24"/>
          <w:szCs w:val="24"/>
        </w:rPr>
        <w:t>Anselmus</w:t>
      </w:r>
      <w:proofErr w:type="spellEnd"/>
      <w:r w:rsidRPr="00106E0C">
        <w:rPr>
          <w:rFonts w:ascii="Times New Roman" w:hAnsi="Times New Roman" w:cs="Times New Roman"/>
          <w:sz w:val="24"/>
          <w:szCs w:val="24"/>
        </w:rPr>
        <w:t>, Tanrı’nın var olduğuna dair delile Tanrı kavramının kendisinden doğrudan ulaşılabileceğini savunmuştur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Ona göre, Tanrı kendisinden daha yetkini düşünülemeyen, tasavvur edilemeyen bir varlıktır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İfade edildiği şekliyle yetkin varlık fikri bütün insanlarda vardır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Ancak en yetkin varlık olarak Tanrı fikrinin sadece zihnimizde olduğunu kabul etmek, daha yetkini düşünülemeyen varlık tanımıyla çelişki yaratır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Çünkü hem zihinde hem de zihin dışında var olan, sadece zihinde var olandan daha yetkindir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O hâlde Tanrı, hem zihinde bulunan bir kavram hem de zihnin dışında var olan olarak vardır</w:t>
      </w:r>
      <w:r w:rsidR="00050AC9" w:rsidRPr="00106E0C">
        <w:rPr>
          <w:rFonts w:ascii="Times New Roman" w:hAnsi="Times New Roman" w:cs="Times New Roman"/>
          <w:sz w:val="24"/>
          <w:szCs w:val="24"/>
        </w:rPr>
        <w:t>.</w:t>
      </w:r>
    </w:p>
    <w:p w:rsidR="00062E1B" w:rsidRPr="00106E0C" w:rsidRDefault="00062E1B" w:rsidP="00062E1B">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parçadan aşağıdaki yargıların hangisine ulaşılabilir?</w:t>
      </w:r>
    </w:p>
    <w:p w:rsidR="00062E1B" w:rsidRPr="00106E0C" w:rsidRDefault="00062E1B" w:rsidP="00786A0D">
      <w:pPr>
        <w:pStyle w:val="ListeParagraf"/>
        <w:numPr>
          <w:ilvl w:val="0"/>
          <w:numId w:val="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Tanrı kavramının kendisi Tanrı’nın zihin dışında da var olduğunu göstermez.</w:t>
      </w:r>
    </w:p>
    <w:p w:rsidR="00062E1B" w:rsidRPr="00106E0C" w:rsidRDefault="00062E1B" w:rsidP="00786A0D">
      <w:pPr>
        <w:pStyle w:val="ListeParagraf"/>
        <w:numPr>
          <w:ilvl w:val="0"/>
          <w:numId w:val="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En yetkin varlık olarak Tanrı zihindeki tüm diğer kavramların kaynağıdır.</w:t>
      </w:r>
    </w:p>
    <w:p w:rsidR="00062E1B" w:rsidRPr="00106E0C" w:rsidRDefault="00062E1B" w:rsidP="00786A0D">
      <w:pPr>
        <w:pStyle w:val="ListeParagraf"/>
        <w:numPr>
          <w:ilvl w:val="0"/>
          <w:numId w:val="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Tanrı’nın varlığı deneyime başvurmaksızın apriori bir yöntemle ispatlanabilir</w:t>
      </w:r>
    </w:p>
    <w:p w:rsidR="00062E1B" w:rsidRPr="00106E0C" w:rsidRDefault="00062E1B" w:rsidP="00786A0D">
      <w:pPr>
        <w:pStyle w:val="ListeParagraf"/>
        <w:numPr>
          <w:ilvl w:val="0"/>
          <w:numId w:val="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Tanrı’nın varlığı zihinde diğer kavramlara başvurmadan ispat edilemez</w:t>
      </w:r>
    </w:p>
    <w:p w:rsidR="00062E1B" w:rsidRPr="00106E0C" w:rsidRDefault="00062E1B" w:rsidP="00786A0D">
      <w:pPr>
        <w:pStyle w:val="ListeParagraf"/>
        <w:numPr>
          <w:ilvl w:val="0"/>
          <w:numId w:val="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Mükemmel bir dünyanın varlığından yola çıkılarak Tanrı’nın varlığı ispatlanabilir.</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11</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Hazzı insan yaşamının bir ereği olarak kabul eden </w:t>
      </w:r>
      <w:proofErr w:type="spellStart"/>
      <w:r w:rsidRPr="00106E0C">
        <w:rPr>
          <w:rFonts w:ascii="Times New Roman" w:hAnsi="Times New Roman" w:cs="Times New Roman"/>
          <w:sz w:val="24"/>
          <w:szCs w:val="24"/>
        </w:rPr>
        <w:t>Epiküros</w:t>
      </w:r>
      <w:proofErr w:type="spellEnd"/>
      <w:r w:rsidRPr="00106E0C">
        <w:rPr>
          <w:rFonts w:ascii="Times New Roman" w:hAnsi="Times New Roman" w:cs="Times New Roman"/>
          <w:sz w:val="24"/>
          <w:szCs w:val="24"/>
        </w:rPr>
        <w:t>, hazdan ne anladığını ise şöyle açıklar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“Hazzın bizim için hayatın en üstün amacı olduğunu söylemekle ne sadece her şeyin tadını çıkarmak isteyen uçarıların zevklerini ne de maddi hazların sınırsızca doyurulmasını kastediyorum Bunu yalnız, doktrinimizi anlamayan bilgisiz insanlar ya da kötülük olsun diye anlamaz görünenler söyler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Bizim için haz, beden alanında acı çekmemek, ruh alanında da h</w:t>
      </w:r>
      <w:r w:rsidR="00D844AC" w:rsidRPr="00106E0C">
        <w:rPr>
          <w:rFonts w:ascii="Times New Roman" w:hAnsi="Times New Roman" w:cs="Times New Roman"/>
          <w:sz w:val="24"/>
          <w:szCs w:val="24"/>
        </w:rPr>
        <w:t>içbir huzursuzluk duymamaktır ”</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parçadan aşağıdaki yargıların hangisi çıkarılamaz?</w:t>
      </w:r>
    </w:p>
    <w:p w:rsidR="00494290" w:rsidRPr="00106E0C" w:rsidRDefault="00494290" w:rsidP="00786A0D">
      <w:pPr>
        <w:pStyle w:val="ListeParagraf"/>
        <w:numPr>
          <w:ilvl w:val="0"/>
          <w:numId w:val="1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Haz, anlamlı bir yaşamın biricik ölçütüdür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1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Acıdan mümkün olduğunca kaçınmak gerçek hazza ulaşmanın bir yoludur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1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Maddi hazlardan daha çok ruhsal huzurun peşinden koşulmalıdır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1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Haz her şeyin tadını çıkarmak ve zevklerin sınırsızca doyurulması değildir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1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Gerçek haz, bedensel acıdan bile huzur duyabilmektir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13</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Balmumu parçasını alalım; bal peteğinden yeni gelmiş ve henüz kapsadığı balın tatlılığını yitirmemiştir; toplandığı çiçeklerin kokusunun birazını korumaktadır; rengi, betisi </w:t>
      </w:r>
      <w:proofErr w:type="spellStart"/>
      <w:r w:rsidRPr="00106E0C">
        <w:rPr>
          <w:rFonts w:ascii="Times New Roman" w:hAnsi="Times New Roman" w:cs="Times New Roman"/>
          <w:sz w:val="24"/>
          <w:szCs w:val="24"/>
        </w:rPr>
        <w:t>görünürdedir</w:t>
      </w:r>
      <w:proofErr w:type="spellEnd"/>
      <w:r w:rsidRPr="00106E0C">
        <w:rPr>
          <w:rFonts w:ascii="Times New Roman" w:hAnsi="Times New Roman" w:cs="Times New Roman"/>
          <w:sz w:val="24"/>
          <w:szCs w:val="24"/>
        </w:rPr>
        <w:t>; serttir, soğuktur, kolayca ele alınabilir ve parmakla vurulduğunda bir ses çıkarır; kısaca, onda bir cismi seçik olarak tanımak için gerekli her şey bulunur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Ama şimdi konuşurken onu ateşe yaklaştırıyorum, tattan geri kalanı uçup gider, kokusu yiter, rengi </w:t>
      </w:r>
      <w:r w:rsidRPr="00106E0C">
        <w:rPr>
          <w:rFonts w:ascii="Times New Roman" w:hAnsi="Times New Roman" w:cs="Times New Roman"/>
          <w:sz w:val="24"/>
          <w:szCs w:val="24"/>
        </w:rPr>
        <w:lastRenderedPageBreak/>
        <w:t>değişir, betisi yok olur, büyüklüğü artar, sıvılaşır, ısınır, güçlükle dokunulabilir olur ve vurulduğu zaman ses çıkarmaz</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 değişimden sonra aynı balmumu kalır mı? Kaldığı kabul edilmelidir; hiç kimse bunu yadsımaz, hiç kimse başka türlü yargıda bulunmaz</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O zaman bu balmumu parçasında öy</w:t>
      </w:r>
      <w:r w:rsidR="00062E1B" w:rsidRPr="00106E0C">
        <w:rPr>
          <w:rFonts w:ascii="Times New Roman" w:hAnsi="Times New Roman" w:cs="Times New Roman"/>
          <w:sz w:val="24"/>
          <w:szCs w:val="24"/>
        </w:rPr>
        <w:t>le seçik olarak bildiğim neydi?</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Descartes, Meditasyonlar adlı eserinden alınan bu örneğinde bilginin kaynakları</w:t>
      </w:r>
      <w:r w:rsidR="00050AC9" w:rsidRPr="00106E0C">
        <w:rPr>
          <w:rFonts w:ascii="Times New Roman" w:hAnsi="Times New Roman" w:cs="Times New Roman"/>
          <w:sz w:val="24"/>
          <w:szCs w:val="24"/>
        </w:rPr>
        <w:t>ndan hangisini eleştirmektedir?</w:t>
      </w:r>
    </w:p>
    <w:p w:rsidR="00494290" w:rsidRPr="00106E0C" w:rsidRDefault="00050AC9" w:rsidP="00786A0D">
      <w:pPr>
        <w:pStyle w:val="ListeParagraf"/>
        <w:numPr>
          <w:ilvl w:val="0"/>
          <w:numId w:val="18"/>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Akıl</w:t>
      </w:r>
    </w:p>
    <w:p w:rsidR="00494290" w:rsidRPr="00106E0C" w:rsidRDefault="00050AC9" w:rsidP="00786A0D">
      <w:pPr>
        <w:pStyle w:val="ListeParagraf"/>
        <w:numPr>
          <w:ilvl w:val="0"/>
          <w:numId w:val="18"/>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Duyu</w:t>
      </w:r>
    </w:p>
    <w:p w:rsidR="00494290" w:rsidRPr="00106E0C" w:rsidRDefault="00050AC9" w:rsidP="00786A0D">
      <w:pPr>
        <w:pStyle w:val="ListeParagraf"/>
        <w:numPr>
          <w:ilvl w:val="0"/>
          <w:numId w:val="18"/>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Vahiy</w:t>
      </w:r>
    </w:p>
    <w:p w:rsidR="00050AC9" w:rsidRPr="00106E0C" w:rsidRDefault="00494290" w:rsidP="00786A0D">
      <w:pPr>
        <w:pStyle w:val="ListeParagraf"/>
        <w:numPr>
          <w:ilvl w:val="0"/>
          <w:numId w:val="18"/>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Sezgi</w:t>
      </w:r>
      <w:r w:rsidRPr="00106E0C">
        <w:rPr>
          <w:rFonts w:ascii="Times New Roman" w:hAnsi="Times New Roman" w:cs="Times New Roman"/>
          <w:sz w:val="24"/>
          <w:szCs w:val="24"/>
        </w:rPr>
        <w:tab/>
      </w:r>
    </w:p>
    <w:p w:rsidR="00494290" w:rsidRPr="00106E0C" w:rsidRDefault="00494290" w:rsidP="00786A0D">
      <w:pPr>
        <w:pStyle w:val="ListeParagraf"/>
        <w:numPr>
          <w:ilvl w:val="0"/>
          <w:numId w:val="18"/>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İlham</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14</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Kant, “Aydınlanma Nedir?” başlıklı yazısında aydınlanmayı, insanın kendi suçu nedeniyle düşmüş olduğu ergin olmayış durumundan kurtulma olarak tanımlar ve insanın ergin olmayışını kendi aklını kullanma cesareti gösterememesine bağlar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Kendi aklını kullanmak bir tür kibir değildir zira aklı kullanmak bütün fikirlere ve hatta kişinin kendi fikirlerine dahi eleştirel yaklaşabilmesini de gerektirir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Fikirler elbette ki bilmenin de yolunu açarlar ancak bilgiyle temellendirilmemiş veya ilişkilendirilmemiş fikirler karşılaştırılamadıkları gibi aralarında doğru bir seçim de yapılamaz</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 durumda “cehalet” de bir başka fikirmiş gibi durur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 bağlamda aydınlanma, cehaletten kurtuluş hareketidir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 aydınlanma düşüncesiyle hangi iki kavram arasındaki ilişki vurgulanmaktadır?</w:t>
      </w:r>
    </w:p>
    <w:p w:rsidR="00494290" w:rsidRPr="00106E0C" w:rsidRDefault="00050AC9" w:rsidP="00786A0D">
      <w:pPr>
        <w:pStyle w:val="ListeParagraf"/>
        <w:numPr>
          <w:ilvl w:val="0"/>
          <w:numId w:val="1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Düşünce özgürlüğü - akla güven</w:t>
      </w:r>
    </w:p>
    <w:p w:rsidR="00494290" w:rsidRPr="00106E0C" w:rsidRDefault="00050AC9" w:rsidP="00786A0D">
      <w:pPr>
        <w:pStyle w:val="ListeParagraf"/>
        <w:numPr>
          <w:ilvl w:val="0"/>
          <w:numId w:val="1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Ahlak - düşünce özgürlüğü</w:t>
      </w:r>
    </w:p>
    <w:p w:rsidR="00494290" w:rsidRPr="00106E0C" w:rsidRDefault="00050AC9" w:rsidP="00786A0D">
      <w:pPr>
        <w:pStyle w:val="ListeParagraf"/>
        <w:numPr>
          <w:ilvl w:val="0"/>
          <w:numId w:val="1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İnsanın değeri - eleştiri</w:t>
      </w:r>
    </w:p>
    <w:p w:rsidR="00494290" w:rsidRPr="00106E0C" w:rsidRDefault="00050AC9" w:rsidP="00786A0D">
      <w:pPr>
        <w:pStyle w:val="ListeParagraf"/>
        <w:numPr>
          <w:ilvl w:val="0"/>
          <w:numId w:val="1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Seçme özgürlüğü - ahlak</w:t>
      </w:r>
    </w:p>
    <w:p w:rsidR="00494290" w:rsidRPr="00106E0C" w:rsidRDefault="00494290" w:rsidP="00786A0D">
      <w:pPr>
        <w:pStyle w:val="ListeParagraf"/>
        <w:numPr>
          <w:ilvl w:val="0"/>
          <w:numId w:val="1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Akla güven - bilginin önemi</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15</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w:t>
      </w:r>
      <w:proofErr w:type="spellStart"/>
      <w:r w:rsidRPr="00106E0C">
        <w:rPr>
          <w:rFonts w:ascii="Times New Roman" w:hAnsi="Times New Roman" w:cs="Times New Roman"/>
          <w:sz w:val="24"/>
          <w:szCs w:val="24"/>
        </w:rPr>
        <w:t>Varoluşcu</w:t>
      </w:r>
      <w:proofErr w:type="spellEnd"/>
      <w:r w:rsidRPr="00106E0C">
        <w:rPr>
          <w:rFonts w:ascii="Times New Roman" w:hAnsi="Times New Roman" w:cs="Times New Roman"/>
          <w:sz w:val="24"/>
          <w:szCs w:val="24"/>
        </w:rPr>
        <w:t xml:space="preserve"> filozof A</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w:t>
      </w:r>
      <w:proofErr w:type="spellStart"/>
      <w:r w:rsidRPr="00106E0C">
        <w:rPr>
          <w:rFonts w:ascii="Times New Roman" w:hAnsi="Times New Roman" w:cs="Times New Roman"/>
          <w:sz w:val="24"/>
          <w:szCs w:val="24"/>
        </w:rPr>
        <w:t>Camus’ye</w:t>
      </w:r>
      <w:proofErr w:type="spellEnd"/>
      <w:r w:rsidRPr="00106E0C">
        <w:rPr>
          <w:rFonts w:ascii="Times New Roman" w:hAnsi="Times New Roman" w:cs="Times New Roman"/>
          <w:sz w:val="24"/>
          <w:szCs w:val="24"/>
        </w:rPr>
        <w:t xml:space="preserve"> göre insan, üstün olan değerleri yıkabilecek ve kolay edinilemeyen özgürlüğü çabalayarak elde edebilecek olandır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Özgürlük ne yasanın mutlak egemenliği ne de bütünüyle yokluğudur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Yasanın boyunduruğu altında ezilmek de her şeyi istediğimiz gibi yapabilmek de özgürlük değildir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Üstün bir değerle yazgıya yön verilmiyorsa, rastlantı kralsa karanlıklar içinde yürüyüştür söz konusu olan</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Körün korkunç özgürlüğüdür bu</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Bir eylemi yasaklamak veya seçmek, bir değer ya da ereğin varlığını gerekli kılar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parçadan aşağıdaki yargıların hangisine ulaşılabilir?</w:t>
      </w:r>
    </w:p>
    <w:p w:rsidR="00494290" w:rsidRPr="00106E0C" w:rsidRDefault="00494290" w:rsidP="00786A0D">
      <w:pPr>
        <w:pStyle w:val="ListeParagraf"/>
        <w:numPr>
          <w:ilvl w:val="0"/>
          <w:numId w:val="20"/>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Özgürlük, seçimlerimize dışsal bir müdahalenin yokluğudur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0"/>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Her türlü yasa, insanın özgürlüğünü kısıtlar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0"/>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Toplum kuralları özgürlük esas alınarak belirlenmelidir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0"/>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Özgürlük eylemin amaca yönelik ve değer odaklı olmasıdır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0"/>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Bize doğuştan biçilen yazgıya ayak uydurmak özgürlüktür</w:t>
      </w:r>
      <w:r w:rsidR="00050AC9" w:rsidRPr="00106E0C">
        <w:rPr>
          <w:rFonts w:ascii="Times New Roman" w:hAnsi="Times New Roman" w:cs="Times New Roman"/>
          <w:sz w:val="24"/>
          <w:szCs w:val="24"/>
        </w:rPr>
        <w:t>.</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2020 TEMEL YETERLİLİK TESTİ (TYT)</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YKS 1</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OTURUM TEMEL YETERLİLİK TESTİ (TYT) 27-06-2020</w:t>
      </w:r>
    </w:p>
    <w:p w:rsidR="00494290" w:rsidRPr="00106E0C" w:rsidRDefault="00062E1B" w:rsidP="00062E1B">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FELSEFE TESTİ</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11. E</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12. C</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13. B</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14. E</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15. D</w:t>
      </w:r>
    </w:p>
    <w:p w:rsidR="004C7C0C" w:rsidRDefault="00494290" w:rsidP="004C7C0C">
      <w:pPr>
        <w:pStyle w:val="ListeParagraf"/>
        <w:ind w:left="360"/>
      </w:pPr>
      <w:r w:rsidRPr="00106E0C">
        <w:rPr>
          <w:rFonts w:ascii="Times New Roman" w:hAnsi="Times New Roman" w:cs="Times New Roman"/>
          <w:sz w:val="24"/>
          <w:szCs w:val="24"/>
        </w:rPr>
        <w:t xml:space="preserve"> </w:t>
      </w:r>
      <w:hyperlink r:id="rId12" w:history="1">
        <w:r w:rsidR="004C7C0C">
          <w:rPr>
            <w:rStyle w:val="Kpr"/>
          </w:rPr>
          <w:t>www.felsefeogretmeni.com</w:t>
        </w:r>
      </w:hyperlink>
      <w:r w:rsidR="004C7C0C">
        <w:t xml:space="preserve"> </w:t>
      </w:r>
    </w:p>
    <w:p w:rsidR="00494290" w:rsidRPr="00106E0C" w:rsidRDefault="00494290" w:rsidP="00050AC9">
      <w:pPr>
        <w:spacing w:after="0" w:line="240" w:lineRule="auto"/>
        <w:rPr>
          <w:rFonts w:ascii="Times New Roman" w:hAnsi="Times New Roman" w:cs="Times New Roman"/>
          <w:sz w:val="24"/>
          <w:szCs w:val="24"/>
        </w:rPr>
      </w:pPr>
    </w:p>
    <w:p w:rsidR="00050AC9" w:rsidRPr="00106E0C" w:rsidRDefault="00050AC9" w:rsidP="00050AC9">
      <w:pPr>
        <w:spacing w:after="0" w:line="240" w:lineRule="auto"/>
        <w:rPr>
          <w:rFonts w:ascii="Times New Roman" w:hAnsi="Times New Roman" w:cs="Times New Roman"/>
          <w:sz w:val="24"/>
          <w:szCs w:val="24"/>
        </w:rPr>
      </w:pPr>
    </w:p>
    <w:p w:rsidR="00494290" w:rsidRPr="00106E0C" w:rsidRDefault="00050AC9" w:rsidP="00062E1B">
      <w:pPr>
        <w:spacing w:after="0" w:line="240" w:lineRule="auto"/>
        <w:jc w:val="center"/>
        <w:rPr>
          <w:rFonts w:ascii="Times New Roman" w:hAnsi="Times New Roman" w:cs="Times New Roman"/>
          <w:b/>
          <w:sz w:val="24"/>
          <w:szCs w:val="24"/>
        </w:rPr>
      </w:pPr>
      <w:r w:rsidRPr="00106E0C">
        <w:rPr>
          <w:rFonts w:ascii="Times New Roman" w:hAnsi="Times New Roman" w:cs="Times New Roman"/>
          <w:b/>
          <w:sz w:val="24"/>
          <w:szCs w:val="24"/>
        </w:rPr>
        <w:t>15 HAZİRAN 2019 CUMARTESİ</w:t>
      </w:r>
    </w:p>
    <w:p w:rsidR="00062E1B" w:rsidRPr="00106E0C" w:rsidRDefault="00062E1B" w:rsidP="00062E1B">
      <w:pPr>
        <w:spacing w:after="0" w:line="240" w:lineRule="auto"/>
        <w:jc w:val="center"/>
        <w:rPr>
          <w:rFonts w:ascii="Times New Roman" w:hAnsi="Times New Roman" w:cs="Times New Roman"/>
          <w:sz w:val="24"/>
          <w:szCs w:val="24"/>
        </w:rPr>
      </w:pPr>
      <w:r w:rsidRPr="00106E0C">
        <w:rPr>
          <w:rFonts w:ascii="Times New Roman" w:hAnsi="Times New Roman" w:cs="Times New Roman"/>
          <w:b/>
          <w:sz w:val="24"/>
          <w:szCs w:val="24"/>
        </w:rPr>
        <w:t>FELSEFE TYT SORULARI</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11</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Kimileri felsefenin çözümsüz meseleler ile soyut ve yaşamdan kopuk fikirlerden ibaret olduğunu sanır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Hatta bunlar felsefenin boş konuşma olduğunu bile söylerler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Yaşamın hızlıca akıp geçtiğine, bu yüzden derin düşünmenin gerekli olmadığına inanırlar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Dahası birtakım </w:t>
      </w:r>
      <w:r w:rsidRPr="00106E0C">
        <w:rPr>
          <w:rFonts w:ascii="Times New Roman" w:hAnsi="Times New Roman" w:cs="Times New Roman"/>
          <w:sz w:val="24"/>
          <w:szCs w:val="24"/>
        </w:rPr>
        <w:lastRenderedPageBreak/>
        <w:t xml:space="preserve">önemli konulara kıyısından köşesinden ilişenleri Felsefe yapma! </w:t>
      </w:r>
      <w:proofErr w:type="gramStart"/>
      <w:r w:rsidRPr="00106E0C">
        <w:rPr>
          <w:rFonts w:ascii="Times New Roman" w:hAnsi="Times New Roman" w:cs="Times New Roman"/>
          <w:sz w:val="24"/>
          <w:szCs w:val="24"/>
        </w:rPr>
        <w:t>diyerek</w:t>
      </w:r>
      <w:proofErr w:type="gramEnd"/>
      <w:r w:rsidRPr="00106E0C">
        <w:rPr>
          <w:rFonts w:ascii="Times New Roman" w:hAnsi="Times New Roman" w:cs="Times New Roman"/>
          <w:sz w:val="24"/>
          <w:szCs w:val="24"/>
        </w:rPr>
        <w:t xml:space="preserve"> azarladıkları bile olur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Oysa felsefe yapmak, hayatı doğrudan deneyimleme tavrından ve yaşamla yüzleşme düşüncesinden ayrı tutulamaz</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Hatta felsefeyle iç içe olan insan, yaşamın ne olduğunu sorgularken aynı zamanda yaşamın görünen yüzünün ötesine de nüfuz eder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parçadan felsefeyle ilgili aşağıdaki yargıların hangisine ulaşılamaz?</w:t>
      </w:r>
    </w:p>
    <w:p w:rsidR="00494290" w:rsidRPr="00106E0C" w:rsidRDefault="00494290" w:rsidP="00786A0D">
      <w:pPr>
        <w:pStyle w:val="ListeParagraf"/>
        <w:numPr>
          <w:ilvl w:val="0"/>
          <w:numId w:val="2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Var olanın ardındaki gerçeği arar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Bireyin deneyimlerinden bağımsız değildir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Sorunlara </w:t>
      </w:r>
      <w:proofErr w:type="spellStart"/>
      <w:r w:rsidRPr="00106E0C">
        <w:rPr>
          <w:rFonts w:ascii="Times New Roman" w:hAnsi="Times New Roman" w:cs="Times New Roman"/>
          <w:sz w:val="24"/>
          <w:szCs w:val="24"/>
        </w:rPr>
        <w:t>genelgeçer</w:t>
      </w:r>
      <w:proofErr w:type="spellEnd"/>
      <w:r w:rsidRPr="00106E0C">
        <w:rPr>
          <w:rFonts w:ascii="Times New Roman" w:hAnsi="Times New Roman" w:cs="Times New Roman"/>
          <w:sz w:val="24"/>
          <w:szCs w:val="24"/>
        </w:rPr>
        <w:t xml:space="preserve"> soyut çözümler sunar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Herkesin ilgilendiği bir alan değildir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Hayatın özünü ve anlamını sorgular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 </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12</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Bir mağara düşünün Mahkûmlar, yüzleri mağaranın arka duvarına dönük zincirlenmiş Ömürleri boyunca orada tutulmuşlar ve başları, duvar dışında hiçbir şey göremeyecek şekilde sabitlenmiş Arkalarında bir ateş yanmakta ve sırtlarıyla ateş arasında bir yol var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 yolda yürüyen insanların gölgeleri mağaranın duvarına vurur; gelip geçenlerden bazıları ellerinde birtakım nesneler taşırlar ve bu nesnelerin gölgeleri de duvara yansır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Mağaranın içindeki mahkûmlar her zaman yalnızca gölgeleri görür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Gölgelerin gerçek şeyler olduklarına inanırlar, ama aslında gerçek şeyleri hiç görmezler</w:t>
      </w:r>
      <w:r w:rsidR="00050AC9" w:rsidRPr="00106E0C">
        <w:rPr>
          <w:rFonts w:ascii="Times New Roman" w:hAnsi="Times New Roman" w:cs="Times New Roman"/>
          <w:sz w:val="24"/>
          <w:szCs w:val="24"/>
        </w:rPr>
        <w:t>.</w:t>
      </w:r>
    </w:p>
    <w:p w:rsidR="00062E1B" w:rsidRPr="00106E0C" w:rsidRDefault="00062E1B" w:rsidP="00062E1B">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Bu parçada betimlenen mağara </w:t>
      </w:r>
      <w:proofErr w:type="gramStart"/>
      <w:r w:rsidRPr="00106E0C">
        <w:rPr>
          <w:rFonts w:ascii="Times New Roman" w:hAnsi="Times New Roman" w:cs="Times New Roman"/>
          <w:sz w:val="24"/>
          <w:szCs w:val="24"/>
        </w:rPr>
        <w:t>metaforundan</w:t>
      </w:r>
      <w:proofErr w:type="gramEnd"/>
      <w:r w:rsidRPr="00106E0C">
        <w:rPr>
          <w:rFonts w:ascii="Times New Roman" w:hAnsi="Times New Roman" w:cs="Times New Roman"/>
          <w:sz w:val="24"/>
          <w:szCs w:val="24"/>
        </w:rPr>
        <w:t xml:space="preserve"> aşağıdaki yargıların hangisine ulaşılabilir?</w:t>
      </w:r>
    </w:p>
    <w:p w:rsidR="00062E1B" w:rsidRPr="00106E0C" w:rsidRDefault="00062E1B" w:rsidP="00786A0D">
      <w:pPr>
        <w:pStyle w:val="ListeParagraf"/>
        <w:numPr>
          <w:ilvl w:val="0"/>
          <w:numId w:val="2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Gerçekliğin doğası değişmez ve farklı yüzleri bulunmaz.</w:t>
      </w:r>
    </w:p>
    <w:p w:rsidR="00062E1B" w:rsidRPr="00106E0C" w:rsidRDefault="00062E1B" w:rsidP="00786A0D">
      <w:pPr>
        <w:pStyle w:val="ListeParagraf"/>
        <w:numPr>
          <w:ilvl w:val="0"/>
          <w:numId w:val="2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Duyuların yanıltıcılığından kurtulmak için başkalarının yardımına ihtiyaç duyarız.</w:t>
      </w:r>
    </w:p>
    <w:p w:rsidR="00062E1B" w:rsidRPr="00106E0C" w:rsidRDefault="00062E1B" w:rsidP="00786A0D">
      <w:pPr>
        <w:pStyle w:val="ListeParagraf"/>
        <w:numPr>
          <w:ilvl w:val="0"/>
          <w:numId w:val="2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Aklın çalışma ilkelerini duyulardan gelen veriler belirler.</w:t>
      </w:r>
    </w:p>
    <w:p w:rsidR="00062E1B" w:rsidRPr="00106E0C" w:rsidRDefault="00062E1B" w:rsidP="00786A0D">
      <w:pPr>
        <w:pStyle w:val="ListeParagraf"/>
        <w:numPr>
          <w:ilvl w:val="0"/>
          <w:numId w:val="2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Duyuların kullanımı hakikate ulaşmak için bir ön koşuldur.</w:t>
      </w:r>
    </w:p>
    <w:p w:rsidR="00062E1B" w:rsidRPr="00106E0C" w:rsidRDefault="00062E1B" w:rsidP="00786A0D">
      <w:pPr>
        <w:pStyle w:val="ListeParagraf"/>
        <w:numPr>
          <w:ilvl w:val="0"/>
          <w:numId w:val="22"/>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Duyular aracılığıyla bildiklerimiz tümüyle bir yanılsama olabilir.</w:t>
      </w:r>
    </w:p>
    <w:p w:rsidR="00B634CE" w:rsidRPr="00106E0C" w:rsidRDefault="00B634CE" w:rsidP="00B634CE">
      <w:pPr>
        <w:spacing w:after="0" w:line="240" w:lineRule="auto"/>
        <w:rPr>
          <w:rFonts w:ascii="Times New Roman" w:hAnsi="Times New Roman" w:cs="Times New Roman"/>
          <w:sz w:val="24"/>
          <w:szCs w:val="24"/>
        </w:rPr>
      </w:pPr>
    </w:p>
    <w:p w:rsidR="00B634CE" w:rsidRPr="00106E0C" w:rsidRDefault="00B634CE" w:rsidP="00B634CE">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13. </w:t>
      </w:r>
      <w:proofErr w:type="spellStart"/>
      <w:r w:rsidRPr="00106E0C">
        <w:rPr>
          <w:rFonts w:ascii="Times New Roman" w:hAnsi="Times New Roman" w:cs="Times New Roman"/>
          <w:sz w:val="24"/>
          <w:szCs w:val="24"/>
        </w:rPr>
        <w:t>Levinas’a</w:t>
      </w:r>
      <w:proofErr w:type="spellEnd"/>
      <w:r w:rsidRPr="00106E0C">
        <w:rPr>
          <w:rFonts w:ascii="Times New Roman" w:hAnsi="Times New Roman" w:cs="Times New Roman"/>
          <w:sz w:val="24"/>
          <w:szCs w:val="24"/>
        </w:rPr>
        <w:t xml:space="preserve"> göre kişinin kendisi hakkındaki endişelerinden doğan eylemler ahlaki değerlendirme kapsamına girmez Örneğin acıktığımda karnımı doyurmam sadece kendimi koruma içgüdümden kaynaklanır. Ama aynı endişeyi başka bir insana yöneltmek, örneğin aç bir çocuğu, misafiri ya da yabancıyı doyurmak, ona önem vermek ahlaki bir davranıştır Benzer şekilde “kendime yardım etmem” bencillik ya da açgözlülükle ilgili olabilecekken, başkalarına yardım etmem her zaman ahlaki bir anlam çağrıştırır. Bu yüzden </w:t>
      </w:r>
      <w:proofErr w:type="spellStart"/>
      <w:r w:rsidRPr="00106E0C">
        <w:rPr>
          <w:rFonts w:ascii="Times New Roman" w:hAnsi="Times New Roman" w:cs="Times New Roman"/>
          <w:sz w:val="24"/>
          <w:szCs w:val="24"/>
        </w:rPr>
        <w:t>Levinas’a</w:t>
      </w:r>
      <w:proofErr w:type="spellEnd"/>
      <w:r w:rsidRPr="00106E0C">
        <w:rPr>
          <w:rFonts w:ascii="Times New Roman" w:hAnsi="Times New Roman" w:cs="Times New Roman"/>
          <w:sz w:val="24"/>
          <w:szCs w:val="24"/>
        </w:rPr>
        <w:t xml:space="preserve"> göre ahlak kavramı, kendimizin dışında, başka birisinin ya da birilerinin olduğunu kabul etmeyi zorunlu olarak içerir.</w:t>
      </w:r>
    </w:p>
    <w:p w:rsidR="00B634CE" w:rsidRPr="00106E0C" w:rsidRDefault="00B634CE" w:rsidP="00B634CE">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Buna göre </w:t>
      </w:r>
      <w:proofErr w:type="spellStart"/>
      <w:r w:rsidRPr="00106E0C">
        <w:rPr>
          <w:rFonts w:ascii="Times New Roman" w:hAnsi="Times New Roman" w:cs="Times New Roman"/>
          <w:sz w:val="24"/>
          <w:szCs w:val="24"/>
        </w:rPr>
        <w:t>Levinas</w:t>
      </w:r>
      <w:proofErr w:type="spellEnd"/>
      <w:r w:rsidRPr="00106E0C">
        <w:rPr>
          <w:rFonts w:ascii="Times New Roman" w:hAnsi="Times New Roman" w:cs="Times New Roman"/>
          <w:sz w:val="24"/>
          <w:szCs w:val="24"/>
        </w:rPr>
        <w:t xml:space="preserve"> ahlaki değerlendirmenin amacı olarak aşağıdaki kavramlardan hangisini vurgulamaktadır?</w:t>
      </w:r>
    </w:p>
    <w:p w:rsidR="00B634CE" w:rsidRPr="00106E0C" w:rsidRDefault="00B634CE" w:rsidP="00786A0D">
      <w:pPr>
        <w:pStyle w:val="ListeParagraf"/>
        <w:numPr>
          <w:ilvl w:val="0"/>
          <w:numId w:val="2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Ölçülülük</w:t>
      </w:r>
    </w:p>
    <w:p w:rsidR="00B634CE" w:rsidRPr="00106E0C" w:rsidRDefault="00B634CE" w:rsidP="00786A0D">
      <w:pPr>
        <w:pStyle w:val="ListeParagraf"/>
        <w:numPr>
          <w:ilvl w:val="0"/>
          <w:numId w:val="2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Mutluluk</w:t>
      </w:r>
    </w:p>
    <w:p w:rsidR="00B634CE" w:rsidRPr="00106E0C" w:rsidRDefault="00B634CE" w:rsidP="00786A0D">
      <w:pPr>
        <w:pStyle w:val="ListeParagraf"/>
        <w:numPr>
          <w:ilvl w:val="0"/>
          <w:numId w:val="2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Sorumluluk</w:t>
      </w:r>
    </w:p>
    <w:p w:rsidR="00B634CE" w:rsidRPr="00106E0C" w:rsidRDefault="00B634CE" w:rsidP="00786A0D">
      <w:pPr>
        <w:pStyle w:val="ListeParagraf"/>
        <w:numPr>
          <w:ilvl w:val="0"/>
          <w:numId w:val="2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Fayda</w:t>
      </w:r>
    </w:p>
    <w:p w:rsidR="00B634CE" w:rsidRPr="00106E0C" w:rsidRDefault="00B634CE" w:rsidP="00786A0D">
      <w:pPr>
        <w:pStyle w:val="ListeParagraf"/>
        <w:numPr>
          <w:ilvl w:val="0"/>
          <w:numId w:val="24"/>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Dinginlik</w:t>
      </w:r>
    </w:p>
    <w:p w:rsidR="00B634CE" w:rsidRPr="00106E0C" w:rsidRDefault="00B634CE" w:rsidP="00786A0D">
      <w:pPr>
        <w:pStyle w:val="ListeParagraf"/>
        <w:numPr>
          <w:ilvl w:val="0"/>
          <w:numId w:val="24"/>
        </w:num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14</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Her insanın sağlığını korumak kendi sorumluluğundadır ve kendisine bırakılmalıdır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Bir kişi sağlığını veya mülklerini koruma konusunda ihmalkâr davranırsa devlet özel bir yasayla bu tür bir kimsenin yoksullaşmasını veya hastalanmasını engelleyebilir mi? Kanunlar, mümkün olduğu kadar, vatandaşların mülkiyetinin ve sağlığının başkalarının sahtekârlığı ve şiddeti yüzünden zarar görmemelerini sağlar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Ancak kanunlar, bireyleri mülkiyetlerine ve sağlıklarına yönelik kendi ihmalkârlıklarından korumazlar; çünkü hiç kimse, istesin istemesin, zengin veya sağlıklı olmaya mecbur edilemez</w:t>
      </w:r>
      <w:r w:rsidR="00050AC9" w:rsidRPr="00106E0C">
        <w:rPr>
          <w:rFonts w:ascii="Times New Roman" w:hAnsi="Times New Roman" w:cs="Times New Roman"/>
          <w:sz w:val="24"/>
          <w:szCs w:val="24"/>
        </w:rPr>
        <w:t>.</w:t>
      </w:r>
    </w:p>
    <w:p w:rsidR="00062E1B" w:rsidRPr="00106E0C" w:rsidRDefault="00062E1B" w:rsidP="00062E1B">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parçadan aşağıdaki yargıların hangisine ulaşılabilir?</w:t>
      </w:r>
    </w:p>
    <w:p w:rsidR="00062E1B" w:rsidRPr="00106E0C" w:rsidRDefault="00062E1B" w:rsidP="00786A0D">
      <w:pPr>
        <w:pStyle w:val="ListeParagraf"/>
        <w:numPr>
          <w:ilvl w:val="0"/>
          <w:numId w:val="2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Bireyin yaşamında gerekli olan araçlar devlet eliyle dağıtılmalıdır.</w:t>
      </w:r>
    </w:p>
    <w:p w:rsidR="00062E1B" w:rsidRPr="00106E0C" w:rsidRDefault="00062E1B" w:rsidP="00786A0D">
      <w:pPr>
        <w:pStyle w:val="ListeParagraf"/>
        <w:numPr>
          <w:ilvl w:val="0"/>
          <w:numId w:val="2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Devlet sadece bireysel hakların başkaları tarafından ihlali durumunda müdahale etmelidir.</w:t>
      </w:r>
    </w:p>
    <w:p w:rsidR="00062E1B" w:rsidRPr="00106E0C" w:rsidRDefault="00062E1B" w:rsidP="00786A0D">
      <w:pPr>
        <w:pStyle w:val="ListeParagraf"/>
        <w:numPr>
          <w:ilvl w:val="0"/>
          <w:numId w:val="2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Devlet, vatandaşların can ve mal güvenliğini her koşulda sağlamalıdır.</w:t>
      </w:r>
    </w:p>
    <w:p w:rsidR="00062E1B" w:rsidRPr="00106E0C" w:rsidRDefault="00062E1B" w:rsidP="00786A0D">
      <w:pPr>
        <w:pStyle w:val="ListeParagraf"/>
        <w:numPr>
          <w:ilvl w:val="0"/>
          <w:numId w:val="2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Düzenin sağlanması için devlet bütün toplumsal mekanizmalara müdahale eder.</w:t>
      </w:r>
    </w:p>
    <w:p w:rsidR="00062E1B" w:rsidRPr="00106E0C" w:rsidRDefault="00062E1B" w:rsidP="00786A0D">
      <w:pPr>
        <w:pStyle w:val="ListeParagraf"/>
        <w:numPr>
          <w:ilvl w:val="0"/>
          <w:numId w:val="23"/>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Sağlıklı bir toplum ancak bireylerin devlete tam itaati ile gerçekleşir.</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lastRenderedPageBreak/>
        <w:t>15</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Ne bilimin kendisi belli bir bilimsel yaklaşımın tekelindedir ne de insanı, doğayı ve de uçsuz bucaksız evreni anlamak için bilim, sahip olduğumuz tek araçtır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Var olanın ve olayların anlaşılıp açıklanması için adına bilimsel diyelim ya da demeyelim sayısız yollar vardır ve iyi ki de vardır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 insana sa</w:t>
      </w:r>
      <w:r w:rsidR="00B634CE" w:rsidRPr="00106E0C">
        <w:rPr>
          <w:rFonts w:ascii="Times New Roman" w:hAnsi="Times New Roman" w:cs="Times New Roman"/>
          <w:sz w:val="24"/>
          <w:szCs w:val="24"/>
        </w:rPr>
        <w:t>ğlanmış ne büyük bir olanaktır!</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 aşağıdaki yargılardan hangisiyle çelişir?</w:t>
      </w:r>
    </w:p>
    <w:p w:rsidR="00494290" w:rsidRPr="00106E0C" w:rsidRDefault="00494290" w:rsidP="00786A0D">
      <w:pPr>
        <w:pStyle w:val="ListeParagraf"/>
        <w:numPr>
          <w:ilvl w:val="0"/>
          <w:numId w:val="2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Varlığı kavramada felsefe, sanat ve din bilime alternatif oluşturamazlar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Bir bilimsel yaklaşımın diğerine mutlak üstünlüğü söz konusu değildir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İnsan yaşamını zenginleştirmede tek kaynak bilim değildir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Bilimsel bilginin, diğer bilgi türlerinden bir üstünlüğü yoktur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5"/>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Bilim aracılığıyla üretilen bilgilere kutsallık atfedilemez</w:t>
      </w:r>
      <w:r w:rsidR="00050AC9" w:rsidRPr="00106E0C">
        <w:rPr>
          <w:rFonts w:ascii="Times New Roman" w:hAnsi="Times New Roman" w:cs="Times New Roman"/>
          <w:sz w:val="24"/>
          <w:szCs w:val="24"/>
        </w:rPr>
        <w:t>.</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2019 TEMEL YETERLİLİK TESTİ (TYT)</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YKS 1</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OTURUM TEMEL YETERLİLİK TESTİ (TYT) 15-06-2019</w:t>
      </w:r>
    </w:p>
    <w:p w:rsidR="00494290" w:rsidRPr="00106E0C" w:rsidRDefault="00B634CE" w:rsidP="00B634CE">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FELSEFE TESTİ</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11. C</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12. E</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13. C</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14. B</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15. A</w:t>
      </w:r>
    </w:p>
    <w:p w:rsidR="004C7C0C" w:rsidRDefault="00C74648" w:rsidP="004C7C0C">
      <w:pPr>
        <w:pStyle w:val="ListeParagraf"/>
        <w:ind w:left="360"/>
      </w:pPr>
      <w:hyperlink r:id="rId13" w:history="1">
        <w:r w:rsidR="004C7C0C">
          <w:rPr>
            <w:rStyle w:val="Kpr"/>
          </w:rPr>
          <w:t>www.felsefeogretmeni.com</w:t>
        </w:r>
      </w:hyperlink>
      <w:r w:rsidR="004C7C0C">
        <w:t xml:space="preserve"> </w:t>
      </w:r>
    </w:p>
    <w:p w:rsidR="00494290" w:rsidRPr="00106E0C" w:rsidRDefault="00494290" w:rsidP="00050AC9">
      <w:pPr>
        <w:spacing w:after="0" w:line="240" w:lineRule="auto"/>
        <w:rPr>
          <w:rFonts w:ascii="Times New Roman" w:hAnsi="Times New Roman" w:cs="Times New Roman"/>
          <w:sz w:val="24"/>
          <w:szCs w:val="24"/>
        </w:rPr>
      </w:pPr>
    </w:p>
    <w:p w:rsidR="00050AC9" w:rsidRPr="00106E0C" w:rsidRDefault="00050AC9" w:rsidP="00B634CE">
      <w:pPr>
        <w:spacing w:after="0" w:line="240" w:lineRule="auto"/>
        <w:jc w:val="center"/>
        <w:rPr>
          <w:rFonts w:ascii="Times New Roman" w:hAnsi="Times New Roman" w:cs="Times New Roman"/>
          <w:b/>
          <w:sz w:val="24"/>
          <w:szCs w:val="24"/>
        </w:rPr>
      </w:pPr>
      <w:r w:rsidRPr="00106E0C">
        <w:rPr>
          <w:rFonts w:ascii="Times New Roman" w:hAnsi="Times New Roman" w:cs="Times New Roman"/>
          <w:b/>
          <w:sz w:val="24"/>
          <w:szCs w:val="24"/>
        </w:rPr>
        <w:t>30 HAZİRAN 2018 CUMARTESİ</w:t>
      </w:r>
    </w:p>
    <w:p w:rsidR="00B634CE" w:rsidRPr="00106E0C" w:rsidRDefault="00B634CE" w:rsidP="00B634CE">
      <w:pPr>
        <w:spacing w:after="0" w:line="240" w:lineRule="auto"/>
        <w:jc w:val="center"/>
        <w:rPr>
          <w:rFonts w:ascii="Times New Roman" w:hAnsi="Times New Roman" w:cs="Times New Roman"/>
          <w:sz w:val="24"/>
          <w:szCs w:val="24"/>
        </w:rPr>
      </w:pPr>
      <w:r w:rsidRPr="00106E0C">
        <w:rPr>
          <w:rFonts w:ascii="Times New Roman" w:hAnsi="Times New Roman" w:cs="Times New Roman"/>
          <w:b/>
          <w:sz w:val="24"/>
          <w:szCs w:val="24"/>
        </w:rPr>
        <w:t>FELSEFE TYT SORULARI</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11</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Sokrates bilgeliği tanımlarken onun özelliğinin her şeyi bilmek değil, neyi bilip neyi bilmediğini bilmek olduğunu söyler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 bakımdan felsefe bilgelik arayışı diye de tanımlanır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Felsefe öğreniminin insanlara kazandıracağı önemli özelliklerden biri de, insanların bildikleri konuda konuşmayı, bilmediklerindeyse susmayı öğrenmeleri olacaktır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 özelliği kazanan kişi fikri sorulduğunda bilmediği bir konuda insanları yanlış yönlendirmeyecektir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Örneğin biri ona Hangi eylemlerimiz erdemlidir? </w:t>
      </w:r>
      <w:proofErr w:type="gramStart"/>
      <w:r w:rsidRPr="00106E0C">
        <w:rPr>
          <w:rFonts w:ascii="Times New Roman" w:hAnsi="Times New Roman" w:cs="Times New Roman"/>
          <w:sz w:val="24"/>
          <w:szCs w:val="24"/>
        </w:rPr>
        <w:t>diye</w:t>
      </w:r>
      <w:proofErr w:type="gramEnd"/>
      <w:r w:rsidRPr="00106E0C">
        <w:rPr>
          <w:rFonts w:ascii="Times New Roman" w:hAnsi="Times New Roman" w:cs="Times New Roman"/>
          <w:sz w:val="24"/>
          <w:szCs w:val="24"/>
        </w:rPr>
        <w:t xml:space="preserve"> sorduğunda, erdem kavramının tan</w:t>
      </w:r>
      <w:r w:rsidR="00050AC9" w:rsidRPr="00106E0C">
        <w:rPr>
          <w:rFonts w:ascii="Times New Roman" w:hAnsi="Times New Roman" w:cs="Times New Roman"/>
          <w:sz w:val="24"/>
          <w:szCs w:val="24"/>
        </w:rPr>
        <w:t xml:space="preserve">ımına ilişkin bir bilgisi yoksa </w:t>
      </w:r>
      <w:r w:rsidRPr="00106E0C">
        <w:rPr>
          <w:rFonts w:ascii="Times New Roman" w:hAnsi="Times New Roman" w:cs="Times New Roman"/>
          <w:sz w:val="24"/>
          <w:szCs w:val="24"/>
        </w:rPr>
        <w:t>Bilmiyorum deyip, karşısındakini yanlış yönlendirmemiş olacaktır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 felsefenin aşağıdaki işlevlerinden hangisi vurgulanmaktadır?</w:t>
      </w:r>
    </w:p>
    <w:p w:rsidR="00494290" w:rsidRPr="00106E0C" w:rsidRDefault="00494290" w:rsidP="00786A0D">
      <w:pPr>
        <w:pStyle w:val="ListeParagraf"/>
        <w:numPr>
          <w:ilvl w:val="0"/>
          <w:numId w:val="2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Hakikati arama ve on</w:t>
      </w:r>
      <w:r w:rsidR="00050AC9" w:rsidRPr="00106E0C">
        <w:rPr>
          <w:rFonts w:ascii="Times New Roman" w:hAnsi="Times New Roman" w:cs="Times New Roman"/>
          <w:sz w:val="24"/>
          <w:szCs w:val="24"/>
        </w:rPr>
        <w:t>a ulaşma isteğini güçlendirmesi</w:t>
      </w:r>
    </w:p>
    <w:p w:rsidR="00494290" w:rsidRPr="00106E0C" w:rsidRDefault="00494290" w:rsidP="00786A0D">
      <w:pPr>
        <w:pStyle w:val="ListeParagraf"/>
        <w:numPr>
          <w:ilvl w:val="0"/>
          <w:numId w:val="2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Kavramsal ve </w:t>
      </w:r>
      <w:proofErr w:type="spellStart"/>
      <w:r w:rsidRPr="00106E0C">
        <w:rPr>
          <w:rFonts w:ascii="Times New Roman" w:hAnsi="Times New Roman" w:cs="Times New Roman"/>
          <w:sz w:val="24"/>
          <w:szCs w:val="24"/>
        </w:rPr>
        <w:t>refleksif</w:t>
      </w:r>
      <w:proofErr w:type="spellEnd"/>
      <w:r w:rsidRPr="00106E0C">
        <w:rPr>
          <w:rFonts w:ascii="Times New Roman" w:hAnsi="Times New Roman" w:cs="Times New Roman"/>
          <w:sz w:val="24"/>
          <w:szCs w:val="24"/>
        </w:rPr>
        <w:t xml:space="preserve"> bilginin pratik yaşama aktarılmasını sağlaması</w:t>
      </w:r>
    </w:p>
    <w:p w:rsidR="00494290" w:rsidRPr="00106E0C" w:rsidRDefault="00494290" w:rsidP="00786A0D">
      <w:pPr>
        <w:pStyle w:val="ListeParagraf"/>
        <w:numPr>
          <w:ilvl w:val="0"/>
          <w:numId w:val="2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Eleştirel bakış açısını geliştirmesi</w:t>
      </w:r>
    </w:p>
    <w:p w:rsidR="00B634CE" w:rsidRPr="00106E0C" w:rsidRDefault="00B634CE" w:rsidP="00786A0D">
      <w:pPr>
        <w:pStyle w:val="ListeParagraf"/>
        <w:numPr>
          <w:ilvl w:val="0"/>
          <w:numId w:val="2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Tümel bilgiyi hedef edindirmesi</w:t>
      </w:r>
    </w:p>
    <w:p w:rsidR="00B634CE" w:rsidRPr="00106E0C" w:rsidRDefault="00B634CE" w:rsidP="00786A0D">
      <w:pPr>
        <w:pStyle w:val="ListeParagraf"/>
        <w:numPr>
          <w:ilvl w:val="0"/>
          <w:numId w:val="27"/>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Soruların yanıtlar kadar önemli olduğunun farkındalığını kazandırması</w:t>
      </w:r>
    </w:p>
    <w:p w:rsidR="00B634CE" w:rsidRPr="00106E0C" w:rsidRDefault="00B634CE" w:rsidP="00B634CE">
      <w:pPr>
        <w:spacing w:after="0" w:line="240" w:lineRule="auto"/>
        <w:rPr>
          <w:rFonts w:ascii="Times New Roman" w:hAnsi="Times New Roman" w:cs="Times New Roman"/>
          <w:sz w:val="24"/>
          <w:szCs w:val="24"/>
        </w:rPr>
      </w:pPr>
    </w:p>
    <w:p w:rsidR="00B634CE" w:rsidRPr="00106E0C" w:rsidRDefault="00B634CE" w:rsidP="00B634CE">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12. İnsanların yüzyıllardan beri doğru olarak kabul ettikleri bilgilerin bile bir gün yanlış olduğu anlaşılabilir. Örneğin yüzyıllarca Aristoteles fiziğiyle desteklenen </w:t>
      </w:r>
      <w:proofErr w:type="spellStart"/>
      <w:r w:rsidRPr="00106E0C">
        <w:rPr>
          <w:rFonts w:ascii="Times New Roman" w:hAnsi="Times New Roman" w:cs="Times New Roman"/>
          <w:sz w:val="24"/>
          <w:szCs w:val="24"/>
        </w:rPr>
        <w:t>Batlamyus</w:t>
      </w:r>
      <w:proofErr w:type="spellEnd"/>
      <w:r w:rsidRPr="00106E0C">
        <w:rPr>
          <w:rFonts w:ascii="Times New Roman" w:hAnsi="Times New Roman" w:cs="Times New Roman"/>
          <w:sz w:val="24"/>
          <w:szCs w:val="24"/>
        </w:rPr>
        <w:t xml:space="preserve"> astronomisine göre Dünya’nın evrenin merkezinde hareketsiz bir şekilde durduğu doğru ve kesin bir bilgi olarak kabul edilmiştir. Oysa modern çağdaki bilimsel gelişmeler bu teorinin yanlış olduğunu gösterdi Acaba gelecek yüzyıllarda yeni bilimsel gelişmelerle şu anda doğru ve kesin olarak kabul ettiğimiz Newton fiziği ve Kepler astronomisinin de yanlış olduğu ortaya çıkabilir mi? Bundan kuşku duymamızı kim, nasıl engelleyebilir?</w:t>
      </w:r>
    </w:p>
    <w:p w:rsidR="00B634CE" w:rsidRPr="00106E0C" w:rsidRDefault="00B634CE" w:rsidP="00B634CE">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 aşağıdaki sorulardan hangisi tartışılmaktadır?</w:t>
      </w:r>
    </w:p>
    <w:p w:rsidR="00B634CE" w:rsidRPr="00106E0C" w:rsidRDefault="00B634CE" w:rsidP="00786A0D">
      <w:pPr>
        <w:pStyle w:val="ListeParagraf"/>
        <w:numPr>
          <w:ilvl w:val="0"/>
          <w:numId w:val="2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Bilginin kaynağı nedir?</w:t>
      </w:r>
    </w:p>
    <w:p w:rsidR="00B634CE" w:rsidRPr="00106E0C" w:rsidRDefault="00B634CE" w:rsidP="00786A0D">
      <w:pPr>
        <w:pStyle w:val="ListeParagraf"/>
        <w:numPr>
          <w:ilvl w:val="0"/>
          <w:numId w:val="2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İnsan bilgisinin bir sınırı var mıdır?</w:t>
      </w:r>
    </w:p>
    <w:p w:rsidR="00B634CE" w:rsidRPr="00106E0C" w:rsidRDefault="00B634CE" w:rsidP="00786A0D">
      <w:pPr>
        <w:pStyle w:val="ListeParagraf"/>
        <w:numPr>
          <w:ilvl w:val="0"/>
          <w:numId w:val="2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Bilimselliğin ölçütü nedir?</w:t>
      </w:r>
    </w:p>
    <w:p w:rsidR="00B634CE" w:rsidRPr="00106E0C" w:rsidRDefault="00B634CE" w:rsidP="00786A0D">
      <w:pPr>
        <w:pStyle w:val="ListeParagraf"/>
        <w:numPr>
          <w:ilvl w:val="0"/>
          <w:numId w:val="2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Doğru bilgi mümkün müdür?</w:t>
      </w:r>
    </w:p>
    <w:p w:rsidR="00B634CE" w:rsidRPr="00106E0C" w:rsidRDefault="00B634CE" w:rsidP="00786A0D">
      <w:pPr>
        <w:pStyle w:val="ListeParagraf"/>
        <w:numPr>
          <w:ilvl w:val="0"/>
          <w:numId w:val="26"/>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Bilginin değeri nedir?</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13</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Beynin fotoğrafı, zihnin veya bilincin fotoğrafı değildir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Fiziksel bir şey olmadığı için zihnin bir fotoğrafı olamaz Bu yüzden büyük olasılıkla kaynağı zihin olduğu için bir inancın, düşüncenin, algının, imgelemin, arzunun ve duygunun fotoğrafını da çekemeyiz</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Çünkü zihin ve beden birbirinden farklı iki tözdür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Düşünmemizi sağlayan beynimiz değil zihnimizdir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parçadaki görüşler aşağıdaki varlık anlayışlarından hangisiyle açıklanır?</w:t>
      </w:r>
    </w:p>
    <w:p w:rsidR="00494290" w:rsidRPr="00106E0C" w:rsidRDefault="00494290" w:rsidP="00786A0D">
      <w:pPr>
        <w:pStyle w:val="ListeParagraf"/>
        <w:numPr>
          <w:ilvl w:val="0"/>
          <w:numId w:val="28"/>
        </w:numPr>
        <w:spacing w:after="0" w:line="240" w:lineRule="auto"/>
        <w:rPr>
          <w:rFonts w:ascii="Times New Roman" w:hAnsi="Times New Roman" w:cs="Times New Roman"/>
          <w:sz w:val="24"/>
          <w:szCs w:val="24"/>
        </w:rPr>
      </w:pPr>
      <w:proofErr w:type="spellStart"/>
      <w:r w:rsidRPr="00106E0C">
        <w:rPr>
          <w:rFonts w:ascii="Times New Roman" w:hAnsi="Times New Roman" w:cs="Times New Roman"/>
          <w:sz w:val="24"/>
          <w:szCs w:val="24"/>
        </w:rPr>
        <w:t>Heraklei</w:t>
      </w:r>
      <w:r w:rsidR="00050AC9" w:rsidRPr="00106E0C">
        <w:rPr>
          <w:rFonts w:ascii="Times New Roman" w:hAnsi="Times New Roman" w:cs="Times New Roman"/>
          <w:sz w:val="24"/>
          <w:szCs w:val="24"/>
        </w:rPr>
        <w:t>tos’un</w:t>
      </w:r>
      <w:proofErr w:type="spellEnd"/>
      <w:r w:rsidR="00050AC9" w:rsidRPr="00106E0C">
        <w:rPr>
          <w:rFonts w:ascii="Times New Roman" w:hAnsi="Times New Roman" w:cs="Times New Roman"/>
          <w:sz w:val="24"/>
          <w:szCs w:val="24"/>
        </w:rPr>
        <w:t xml:space="preserve"> oluşu esas alan anlayışı</w:t>
      </w:r>
    </w:p>
    <w:p w:rsidR="00494290" w:rsidRPr="00106E0C" w:rsidRDefault="00494290" w:rsidP="00786A0D">
      <w:pPr>
        <w:pStyle w:val="ListeParagraf"/>
        <w:numPr>
          <w:ilvl w:val="0"/>
          <w:numId w:val="28"/>
        </w:numPr>
        <w:spacing w:after="0" w:line="240" w:lineRule="auto"/>
        <w:rPr>
          <w:rFonts w:ascii="Times New Roman" w:hAnsi="Times New Roman" w:cs="Times New Roman"/>
          <w:sz w:val="24"/>
          <w:szCs w:val="24"/>
        </w:rPr>
      </w:pPr>
      <w:proofErr w:type="spellStart"/>
      <w:r w:rsidRPr="00106E0C">
        <w:rPr>
          <w:rFonts w:ascii="Times New Roman" w:hAnsi="Times New Roman" w:cs="Times New Roman"/>
          <w:sz w:val="24"/>
          <w:szCs w:val="24"/>
        </w:rPr>
        <w:lastRenderedPageBreak/>
        <w:t>Descartes’ın</w:t>
      </w:r>
      <w:proofErr w:type="spellEnd"/>
      <w:r w:rsidRPr="00106E0C">
        <w:rPr>
          <w:rFonts w:ascii="Times New Roman" w:hAnsi="Times New Roman" w:cs="Times New Roman"/>
          <w:sz w:val="24"/>
          <w:szCs w:val="24"/>
        </w:rPr>
        <w:t xml:space="preserve"> düalist</w:t>
      </w:r>
      <w:r w:rsidR="00050AC9" w:rsidRPr="00106E0C">
        <w:rPr>
          <w:rFonts w:ascii="Times New Roman" w:hAnsi="Times New Roman" w:cs="Times New Roman"/>
          <w:sz w:val="24"/>
          <w:szCs w:val="24"/>
        </w:rPr>
        <w:t xml:space="preserve"> anlayışı</w:t>
      </w:r>
    </w:p>
    <w:p w:rsidR="00494290" w:rsidRPr="00106E0C" w:rsidRDefault="00494290" w:rsidP="00786A0D">
      <w:pPr>
        <w:pStyle w:val="ListeParagraf"/>
        <w:numPr>
          <w:ilvl w:val="0"/>
          <w:numId w:val="28"/>
        </w:numPr>
        <w:spacing w:after="0" w:line="240" w:lineRule="auto"/>
        <w:rPr>
          <w:rFonts w:ascii="Times New Roman" w:hAnsi="Times New Roman" w:cs="Times New Roman"/>
          <w:sz w:val="24"/>
          <w:szCs w:val="24"/>
        </w:rPr>
      </w:pPr>
      <w:proofErr w:type="spellStart"/>
      <w:r w:rsidRPr="00106E0C">
        <w:rPr>
          <w:rFonts w:ascii="Times New Roman" w:hAnsi="Times New Roman" w:cs="Times New Roman"/>
          <w:sz w:val="24"/>
          <w:szCs w:val="24"/>
        </w:rPr>
        <w:t>Hu</w:t>
      </w:r>
      <w:r w:rsidR="00050AC9" w:rsidRPr="00106E0C">
        <w:rPr>
          <w:rFonts w:ascii="Times New Roman" w:hAnsi="Times New Roman" w:cs="Times New Roman"/>
          <w:sz w:val="24"/>
          <w:szCs w:val="24"/>
        </w:rPr>
        <w:t>sserl’in</w:t>
      </w:r>
      <w:proofErr w:type="spellEnd"/>
      <w:r w:rsidR="00050AC9" w:rsidRPr="00106E0C">
        <w:rPr>
          <w:rFonts w:ascii="Times New Roman" w:hAnsi="Times New Roman" w:cs="Times New Roman"/>
          <w:sz w:val="24"/>
          <w:szCs w:val="24"/>
        </w:rPr>
        <w:t xml:space="preserve"> </w:t>
      </w:r>
      <w:proofErr w:type="spellStart"/>
      <w:r w:rsidR="00050AC9" w:rsidRPr="00106E0C">
        <w:rPr>
          <w:rFonts w:ascii="Times New Roman" w:hAnsi="Times New Roman" w:cs="Times New Roman"/>
          <w:sz w:val="24"/>
          <w:szCs w:val="24"/>
        </w:rPr>
        <w:t>fenomenolojik</w:t>
      </w:r>
      <w:proofErr w:type="spellEnd"/>
      <w:r w:rsidR="00050AC9" w:rsidRPr="00106E0C">
        <w:rPr>
          <w:rFonts w:ascii="Times New Roman" w:hAnsi="Times New Roman" w:cs="Times New Roman"/>
          <w:sz w:val="24"/>
          <w:szCs w:val="24"/>
        </w:rPr>
        <w:t xml:space="preserve"> anlayışı</w:t>
      </w:r>
    </w:p>
    <w:p w:rsidR="00494290" w:rsidRPr="00106E0C" w:rsidRDefault="00050AC9" w:rsidP="00786A0D">
      <w:pPr>
        <w:pStyle w:val="ListeParagraf"/>
        <w:numPr>
          <w:ilvl w:val="0"/>
          <w:numId w:val="28"/>
        </w:numPr>
        <w:spacing w:after="0" w:line="240" w:lineRule="auto"/>
        <w:rPr>
          <w:rFonts w:ascii="Times New Roman" w:hAnsi="Times New Roman" w:cs="Times New Roman"/>
          <w:sz w:val="24"/>
          <w:szCs w:val="24"/>
        </w:rPr>
      </w:pPr>
      <w:proofErr w:type="spellStart"/>
      <w:r w:rsidRPr="00106E0C">
        <w:rPr>
          <w:rFonts w:ascii="Times New Roman" w:hAnsi="Times New Roman" w:cs="Times New Roman"/>
          <w:sz w:val="24"/>
          <w:szCs w:val="24"/>
        </w:rPr>
        <w:t>Hegel’in</w:t>
      </w:r>
      <w:proofErr w:type="spellEnd"/>
      <w:r w:rsidRPr="00106E0C">
        <w:rPr>
          <w:rFonts w:ascii="Times New Roman" w:hAnsi="Times New Roman" w:cs="Times New Roman"/>
          <w:sz w:val="24"/>
          <w:szCs w:val="24"/>
        </w:rPr>
        <w:t xml:space="preserve"> idealist anlayışı</w:t>
      </w:r>
    </w:p>
    <w:p w:rsidR="00494290" w:rsidRPr="00106E0C" w:rsidRDefault="00050AC9" w:rsidP="00786A0D">
      <w:pPr>
        <w:pStyle w:val="ListeParagraf"/>
        <w:numPr>
          <w:ilvl w:val="0"/>
          <w:numId w:val="28"/>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 xml:space="preserve">La </w:t>
      </w:r>
      <w:proofErr w:type="spellStart"/>
      <w:r w:rsidRPr="00106E0C">
        <w:rPr>
          <w:rFonts w:ascii="Times New Roman" w:hAnsi="Times New Roman" w:cs="Times New Roman"/>
          <w:sz w:val="24"/>
          <w:szCs w:val="24"/>
        </w:rPr>
        <w:t>Mettrie’nin</w:t>
      </w:r>
      <w:proofErr w:type="spellEnd"/>
      <w:r w:rsidRPr="00106E0C">
        <w:rPr>
          <w:rFonts w:ascii="Times New Roman" w:hAnsi="Times New Roman" w:cs="Times New Roman"/>
          <w:sz w:val="24"/>
          <w:szCs w:val="24"/>
        </w:rPr>
        <w:t xml:space="preserve"> maddeci anlayışı</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14</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Aristoteles’e göre ahlakta bazı davranışlar amaç, bazıları araçtır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Örneğin insanların çoğu zenginliği arzular ve elde etmeye çalışır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Ancak onlar için zenginlik, zenginlik olarak amaç mıdır; yoksa zenginlikle elde etmek istedikleri başka bir amaç, mesela haz veya ün mü söz konusudur? Bu durumda insanların eylemlerinde peşinden koştukları iyi, kendisinden öte herhangi bir şeyin elde edilmesi için “araç olarak </w:t>
      </w:r>
      <w:proofErr w:type="spellStart"/>
      <w:r w:rsidRPr="00106E0C">
        <w:rPr>
          <w:rFonts w:ascii="Times New Roman" w:hAnsi="Times New Roman" w:cs="Times New Roman"/>
          <w:sz w:val="24"/>
          <w:szCs w:val="24"/>
        </w:rPr>
        <w:t>istenmeyen”dir</w:t>
      </w:r>
      <w:proofErr w:type="spellEnd"/>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İşte insanın bizatihi kendisi için istediği bu nihai iyi, mutluluğun ta kendisidir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Bu parçadan aşağıdaki yargıların hangisine ulaşılabilir?</w:t>
      </w:r>
    </w:p>
    <w:p w:rsidR="00494290" w:rsidRPr="00106E0C" w:rsidRDefault="00494290" w:rsidP="00050AC9">
      <w:pPr>
        <w:pStyle w:val="ListeParagraf"/>
        <w:numPr>
          <w:ilvl w:val="0"/>
          <w:numId w:val="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Ahlaken iyi davranış insanın koşullarına göre değişir</w:t>
      </w:r>
      <w:r w:rsidR="00050AC9" w:rsidRPr="00106E0C">
        <w:rPr>
          <w:rFonts w:ascii="Times New Roman" w:hAnsi="Times New Roman" w:cs="Times New Roman"/>
          <w:sz w:val="24"/>
          <w:szCs w:val="24"/>
        </w:rPr>
        <w:t>.</w:t>
      </w:r>
    </w:p>
    <w:p w:rsidR="00494290" w:rsidRPr="00106E0C" w:rsidRDefault="00494290" w:rsidP="00050AC9">
      <w:pPr>
        <w:pStyle w:val="ListeParagraf"/>
        <w:numPr>
          <w:ilvl w:val="0"/>
          <w:numId w:val="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Bir eylemin ahlaken iyiliği başkalarına sağladığı yarara bağlıdır</w:t>
      </w:r>
      <w:r w:rsidR="00050AC9" w:rsidRPr="00106E0C">
        <w:rPr>
          <w:rFonts w:ascii="Times New Roman" w:hAnsi="Times New Roman" w:cs="Times New Roman"/>
          <w:sz w:val="24"/>
          <w:szCs w:val="24"/>
        </w:rPr>
        <w:t>.</w:t>
      </w:r>
    </w:p>
    <w:p w:rsidR="00494290" w:rsidRPr="00106E0C" w:rsidRDefault="00494290" w:rsidP="00050AC9">
      <w:pPr>
        <w:pStyle w:val="ListeParagraf"/>
        <w:numPr>
          <w:ilvl w:val="0"/>
          <w:numId w:val="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İnsanın nihai amacı olan mutluluk; esenlik ve fayda gibi değerlerin toplamıdır</w:t>
      </w:r>
      <w:r w:rsidR="00050AC9" w:rsidRPr="00106E0C">
        <w:rPr>
          <w:rFonts w:ascii="Times New Roman" w:hAnsi="Times New Roman" w:cs="Times New Roman"/>
          <w:sz w:val="24"/>
          <w:szCs w:val="24"/>
        </w:rPr>
        <w:t>.</w:t>
      </w:r>
    </w:p>
    <w:p w:rsidR="00494290" w:rsidRPr="00106E0C" w:rsidRDefault="00494290" w:rsidP="00050AC9">
      <w:pPr>
        <w:pStyle w:val="ListeParagraf"/>
        <w:numPr>
          <w:ilvl w:val="0"/>
          <w:numId w:val="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Başka bir amaç için yapılan ahlaki bir eylem insana mutluluk verir</w:t>
      </w:r>
      <w:r w:rsidR="00050AC9" w:rsidRPr="00106E0C">
        <w:rPr>
          <w:rFonts w:ascii="Times New Roman" w:hAnsi="Times New Roman" w:cs="Times New Roman"/>
          <w:sz w:val="24"/>
          <w:szCs w:val="24"/>
        </w:rPr>
        <w:t>.</w:t>
      </w:r>
    </w:p>
    <w:p w:rsidR="00494290" w:rsidRPr="00106E0C" w:rsidRDefault="00494290" w:rsidP="00050AC9">
      <w:pPr>
        <w:pStyle w:val="ListeParagraf"/>
        <w:numPr>
          <w:ilvl w:val="0"/>
          <w:numId w:val="1"/>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Niçin diye sorulduğunda başka bir amaca işaret etmeyen eylem ahlaken iyidir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15</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Gazali, doğadaki nedenselliğe yönelik şüpheci bir yaklaşım sergiler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Ona göre filozoflar, doğadaki düzeni doğa yasası dedikleri ilkelerle açıklar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Buna göre doğada olup biten hiçbir şey bu ilkelere aykırı olamaz</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Ancak Gazali için filozofların nedensellik dedikleri şey, terimlerin ve bu terimlere karşılık gelen nesnelerin birbirini gerektirmesi değil, olayların birbiri ardı sıra gelmesinden ibarettir</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Çünkü ateş ile yanma arasındaki ilişkiye bakıldığında ateşin yakmayabileceğini düşünmek mantıksal olarak çelişkili değildir</w:t>
      </w:r>
      <w:r w:rsidR="00050AC9" w:rsidRPr="00106E0C">
        <w:rPr>
          <w:rFonts w:ascii="Times New Roman" w:hAnsi="Times New Roman" w:cs="Times New Roman"/>
          <w:sz w:val="24"/>
          <w:szCs w:val="24"/>
        </w:rPr>
        <w:t>.</w:t>
      </w:r>
    </w:p>
    <w:p w:rsidR="00494290" w:rsidRPr="00106E0C" w:rsidRDefault="00494290" w:rsidP="00050AC9">
      <w:p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Gazali’nin bu parçada nedensellikle ilgili düşüncesini aşağıdakilerden hangisi ifade etmektedir?</w:t>
      </w:r>
    </w:p>
    <w:p w:rsidR="00494290" w:rsidRPr="00106E0C" w:rsidRDefault="00494290" w:rsidP="00786A0D">
      <w:pPr>
        <w:pStyle w:val="ListeParagraf"/>
        <w:numPr>
          <w:ilvl w:val="0"/>
          <w:numId w:val="2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Doğadaki her şey doğal nedenlerden meydana gelir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Aynı koşullar altında hep aynı sonuçlar ortaya çıkar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Neden sonuç ilişkisi tanrısal iradenin sonucudur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Doğa denilen karmaşık yapıda, mucize veya rastlantı söz konusu değildir</w:t>
      </w:r>
      <w:r w:rsidR="00050AC9" w:rsidRPr="00106E0C">
        <w:rPr>
          <w:rFonts w:ascii="Times New Roman" w:hAnsi="Times New Roman" w:cs="Times New Roman"/>
          <w:sz w:val="24"/>
          <w:szCs w:val="24"/>
        </w:rPr>
        <w:t>.</w:t>
      </w:r>
    </w:p>
    <w:p w:rsidR="00494290" w:rsidRPr="00106E0C" w:rsidRDefault="00494290" w:rsidP="00786A0D">
      <w:pPr>
        <w:pStyle w:val="ListeParagraf"/>
        <w:numPr>
          <w:ilvl w:val="0"/>
          <w:numId w:val="29"/>
        </w:numPr>
        <w:spacing w:after="0" w:line="240" w:lineRule="auto"/>
        <w:rPr>
          <w:rFonts w:ascii="Times New Roman" w:hAnsi="Times New Roman" w:cs="Times New Roman"/>
          <w:sz w:val="24"/>
          <w:szCs w:val="24"/>
        </w:rPr>
      </w:pPr>
      <w:r w:rsidRPr="00106E0C">
        <w:rPr>
          <w:rFonts w:ascii="Times New Roman" w:hAnsi="Times New Roman" w:cs="Times New Roman"/>
          <w:sz w:val="24"/>
          <w:szCs w:val="24"/>
        </w:rPr>
        <w:t>Neden ve sonuç arasında doğada zorunlu bir ilişki yoktur</w:t>
      </w:r>
      <w:r w:rsidR="00050AC9" w:rsidRPr="00106E0C">
        <w:rPr>
          <w:rFonts w:ascii="Times New Roman" w:hAnsi="Times New Roman" w:cs="Times New Roman"/>
          <w:sz w:val="24"/>
          <w:szCs w:val="24"/>
        </w:rPr>
        <w:t>.</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2018 TEMEL YETERLİLİK TESTİ (TYT)</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YKS 1</w:t>
      </w:r>
      <w:r w:rsidR="00050AC9" w:rsidRPr="00106E0C">
        <w:rPr>
          <w:rFonts w:ascii="Times New Roman" w:hAnsi="Times New Roman" w:cs="Times New Roman"/>
          <w:sz w:val="24"/>
          <w:szCs w:val="24"/>
        </w:rPr>
        <w:t>.</w:t>
      </w:r>
      <w:r w:rsidRPr="00106E0C">
        <w:rPr>
          <w:rFonts w:ascii="Times New Roman" w:hAnsi="Times New Roman" w:cs="Times New Roman"/>
          <w:sz w:val="24"/>
          <w:szCs w:val="24"/>
        </w:rPr>
        <w:t xml:space="preserve"> OTURUM TEMEL YETERLİLİK TESTİ (TYT) 30-06-2018</w:t>
      </w:r>
    </w:p>
    <w:p w:rsidR="00494290" w:rsidRPr="00106E0C" w:rsidRDefault="00B634CE" w:rsidP="00B634CE">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FELSEFE TESTİ</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11. B</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12. D</w:t>
      </w:r>
    </w:p>
    <w:p w:rsidR="00494290" w:rsidRPr="00106E0C" w:rsidRDefault="00494290" w:rsidP="00050AC9">
      <w:pPr>
        <w:spacing w:after="0" w:line="240" w:lineRule="auto"/>
        <w:jc w:val="center"/>
        <w:rPr>
          <w:rFonts w:ascii="Times New Roman" w:hAnsi="Times New Roman" w:cs="Times New Roman"/>
          <w:sz w:val="24"/>
          <w:szCs w:val="24"/>
        </w:rPr>
      </w:pPr>
      <w:r w:rsidRPr="00106E0C">
        <w:rPr>
          <w:rFonts w:ascii="Times New Roman" w:hAnsi="Times New Roman" w:cs="Times New Roman"/>
          <w:sz w:val="24"/>
          <w:szCs w:val="24"/>
        </w:rPr>
        <w:t>13. B</w:t>
      </w:r>
    </w:p>
    <w:p w:rsidR="008C16BF" w:rsidRDefault="00B634CE" w:rsidP="00B634CE">
      <w:pPr>
        <w:spacing w:after="0" w:line="240" w:lineRule="auto"/>
        <w:jc w:val="center"/>
        <w:rPr>
          <w:rFonts w:ascii="Times New Roman" w:hAnsi="Times New Roman" w:cs="Times New Roman"/>
          <w:sz w:val="18"/>
          <w:szCs w:val="18"/>
        </w:rPr>
      </w:pPr>
      <w:r w:rsidRPr="00106E0C">
        <w:rPr>
          <w:rFonts w:ascii="Times New Roman" w:hAnsi="Times New Roman" w:cs="Times New Roman"/>
          <w:sz w:val="24"/>
          <w:szCs w:val="24"/>
        </w:rPr>
        <w:t>14. E</w:t>
      </w:r>
      <w:r w:rsidR="00377299" w:rsidRPr="00106E0C">
        <w:rPr>
          <w:rFonts w:ascii="Times New Roman" w:hAnsi="Times New Roman" w:cs="Times New Roman"/>
          <w:sz w:val="24"/>
          <w:szCs w:val="24"/>
        </w:rPr>
        <w:br/>
      </w:r>
      <w:r w:rsidR="00377299">
        <w:rPr>
          <w:rFonts w:ascii="Times New Roman" w:hAnsi="Times New Roman" w:cs="Times New Roman"/>
          <w:sz w:val="18"/>
          <w:szCs w:val="18"/>
        </w:rPr>
        <w:br/>
      </w:r>
    </w:p>
    <w:p w:rsidR="00377299" w:rsidRPr="004C7C0C" w:rsidRDefault="00C74648" w:rsidP="004C7C0C">
      <w:pPr>
        <w:rPr>
          <w:b/>
          <w:sz w:val="26"/>
          <w:szCs w:val="26"/>
        </w:rPr>
      </w:pPr>
      <w:hyperlink r:id="rId14" w:history="1">
        <w:r w:rsidR="00377299">
          <w:rPr>
            <w:rStyle w:val="Kpr"/>
            <w:b/>
            <w:sz w:val="26"/>
            <w:szCs w:val="26"/>
          </w:rPr>
          <w:t>www.felsefeogretmeni.com</w:t>
        </w:r>
      </w:hyperlink>
    </w:p>
    <w:sectPr w:rsidR="00377299" w:rsidRPr="004C7C0C" w:rsidSect="00377299">
      <w:pgSz w:w="11906" w:h="16838"/>
      <w:pgMar w:top="56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A2"/>
    <w:family w:val="swiss"/>
    <w:pitch w:val="variable"/>
    <w:sig w:usb0="00000687" w:usb1="00000000"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95AB6"/>
    <w:multiLevelType w:val="hybridMultilevel"/>
    <w:tmpl w:val="865A9AC2"/>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011D70A4"/>
    <w:multiLevelType w:val="hybridMultilevel"/>
    <w:tmpl w:val="49FE1C42"/>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02326EBA"/>
    <w:multiLevelType w:val="hybridMultilevel"/>
    <w:tmpl w:val="55982614"/>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nsid w:val="0AAE6D04"/>
    <w:multiLevelType w:val="hybridMultilevel"/>
    <w:tmpl w:val="246EF100"/>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nsid w:val="109A0549"/>
    <w:multiLevelType w:val="hybridMultilevel"/>
    <w:tmpl w:val="D3005DE0"/>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nsid w:val="152D0256"/>
    <w:multiLevelType w:val="hybridMultilevel"/>
    <w:tmpl w:val="7A5EC814"/>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nsid w:val="1AE15802"/>
    <w:multiLevelType w:val="hybridMultilevel"/>
    <w:tmpl w:val="26A4A7BE"/>
    <w:lvl w:ilvl="0" w:tplc="0EB22648">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nsid w:val="2AF001FA"/>
    <w:multiLevelType w:val="hybridMultilevel"/>
    <w:tmpl w:val="EF589244"/>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nsid w:val="2D7A67B5"/>
    <w:multiLevelType w:val="hybridMultilevel"/>
    <w:tmpl w:val="B5E6C73C"/>
    <w:lvl w:ilvl="0" w:tplc="0EB22648">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nsid w:val="2FA3471B"/>
    <w:multiLevelType w:val="hybridMultilevel"/>
    <w:tmpl w:val="1068A666"/>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nsid w:val="396227BD"/>
    <w:multiLevelType w:val="hybridMultilevel"/>
    <w:tmpl w:val="83B89760"/>
    <w:lvl w:ilvl="0" w:tplc="0EB22648">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nsid w:val="3FE02465"/>
    <w:multiLevelType w:val="hybridMultilevel"/>
    <w:tmpl w:val="F83A63F2"/>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nsid w:val="429A4DA4"/>
    <w:multiLevelType w:val="hybridMultilevel"/>
    <w:tmpl w:val="C8F03A0E"/>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nsid w:val="43E565CB"/>
    <w:multiLevelType w:val="hybridMultilevel"/>
    <w:tmpl w:val="EC3C469E"/>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nsid w:val="44397B0C"/>
    <w:multiLevelType w:val="hybridMultilevel"/>
    <w:tmpl w:val="8D187274"/>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nsid w:val="45B56FCA"/>
    <w:multiLevelType w:val="hybridMultilevel"/>
    <w:tmpl w:val="C6C276C6"/>
    <w:lvl w:ilvl="0" w:tplc="0EB22648">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nsid w:val="46C23312"/>
    <w:multiLevelType w:val="hybridMultilevel"/>
    <w:tmpl w:val="0CFC6C32"/>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nsid w:val="46FA1C34"/>
    <w:multiLevelType w:val="hybridMultilevel"/>
    <w:tmpl w:val="60FE4A5C"/>
    <w:lvl w:ilvl="0" w:tplc="0EB22648">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nsid w:val="4DFE4F4C"/>
    <w:multiLevelType w:val="hybridMultilevel"/>
    <w:tmpl w:val="D69CBBF0"/>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nsid w:val="53FE0969"/>
    <w:multiLevelType w:val="hybridMultilevel"/>
    <w:tmpl w:val="42BA5448"/>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nsid w:val="55520082"/>
    <w:multiLevelType w:val="hybridMultilevel"/>
    <w:tmpl w:val="4DE004BA"/>
    <w:lvl w:ilvl="0" w:tplc="0EB22648">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nsid w:val="690B1B0A"/>
    <w:multiLevelType w:val="hybridMultilevel"/>
    <w:tmpl w:val="0A6AD910"/>
    <w:lvl w:ilvl="0" w:tplc="0EB22648">
      <w:start w:val="1"/>
      <w:numFmt w:val="upperLetter"/>
      <w:lvlText w:val="%1)"/>
      <w:lvlJc w:val="left"/>
      <w:pPr>
        <w:ind w:left="705" w:hanging="705"/>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nsid w:val="69DC5EC5"/>
    <w:multiLevelType w:val="hybridMultilevel"/>
    <w:tmpl w:val="C9F2FE7A"/>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nsid w:val="6CA42644"/>
    <w:multiLevelType w:val="hybridMultilevel"/>
    <w:tmpl w:val="7B7A8B4A"/>
    <w:lvl w:ilvl="0" w:tplc="0EB22648">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nsid w:val="6E71216A"/>
    <w:multiLevelType w:val="hybridMultilevel"/>
    <w:tmpl w:val="2D80E84E"/>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nsid w:val="712F612F"/>
    <w:multiLevelType w:val="hybridMultilevel"/>
    <w:tmpl w:val="04463B42"/>
    <w:lvl w:ilvl="0" w:tplc="0EB22648">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nsid w:val="738B5E28"/>
    <w:multiLevelType w:val="hybridMultilevel"/>
    <w:tmpl w:val="D182F7F2"/>
    <w:lvl w:ilvl="0" w:tplc="0EB22648">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nsid w:val="7CAA4D6F"/>
    <w:multiLevelType w:val="hybridMultilevel"/>
    <w:tmpl w:val="AA309994"/>
    <w:lvl w:ilvl="0" w:tplc="6BDA122A">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nsid w:val="7E7C3D34"/>
    <w:multiLevelType w:val="hybridMultilevel"/>
    <w:tmpl w:val="8800C8F2"/>
    <w:lvl w:ilvl="0" w:tplc="0EB22648">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
  </w:num>
  <w:num w:numId="2">
    <w:abstractNumId w:val="2"/>
  </w:num>
  <w:num w:numId="3">
    <w:abstractNumId w:val="5"/>
  </w:num>
  <w:num w:numId="4">
    <w:abstractNumId w:val="0"/>
  </w:num>
  <w:num w:numId="5">
    <w:abstractNumId w:val="3"/>
  </w:num>
  <w:num w:numId="6">
    <w:abstractNumId w:val="19"/>
  </w:num>
  <w:num w:numId="7">
    <w:abstractNumId w:val="7"/>
  </w:num>
  <w:num w:numId="8">
    <w:abstractNumId w:val="13"/>
  </w:num>
  <w:num w:numId="9">
    <w:abstractNumId w:val="11"/>
  </w:num>
  <w:num w:numId="10">
    <w:abstractNumId w:val="16"/>
  </w:num>
  <w:num w:numId="11">
    <w:abstractNumId w:val="9"/>
  </w:num>
  <w:num w:numId="12">
    <w:abstractNumId w:val="4"/>
  </w:num>
  <w:num w:numId="13">
    <w:abstractNumId w:val="14"/>
  </w:num>
  <w:num w:numId="14">
    <w:abstractNumId w:val="18"/>
  </w:num>
  <w:num w:numId="15">
    <w:abstractNumId w:val="22"/>
  </w:num>
  <w:num w:numId="16">
    <w:abstractNumId w:val="24"/>
  </w:num>
  <w:num w:numId="17">
    <w:abstractNumId w:val="27"/>
  </w:num>
  <w:num w:numId="18">
    <w:abstractNumId w:val="12"/>
  </w:num>
  <w:num w:numId="19">
    <w:abstractNumId w:val="21"/>
  </w:num>
  <w:num w:numId="20">
    <w:abstractNumId w:val="23"/>
  </w:num>
  <w:num w:numId="21">
    <w:abstractNumId w:val="17"/>
  </w:num>
  <w:num w:numId="22">
    <w:abstractNumId w:val="10"/>
  </w:num>
  <w:num w:numId="23">
    <w:abstractNumId w:val="6"/>
  </w:num>
  <w:num w:numId="24">
    <w:abstractNumId w:val="15"/>
  </w:num>
  <w:num w:numId="25">
    <w:abstractNumId w:val="26"/>
  </w:num>
  <w:num w:numId="26">
    <w:abstractNumId w:val="8"/>
  </w:num>
  <w:num w:numId="27">
    <w:abstractNumId w:val="20"/>
  </w:num>
  <w:num w:numId="28">
    <w:abstractNumId w:val="25"/>
  </w:num>
  <w:num w:numId="29">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290"/>
    <w:rsid w:val="00050AC9"/>
    <w:rsid w:val="00062E1B"/>
    <w:rsid w:val="000D1C98"/>
    <w:rsid w:val="00106E0C"/>
    <w:rsid w:val="00143170"/>
    <w:rsid w:val="002E65A7"/>
    <w:rsid w:val="00377299"/>
    <w:rsid w:val="00410F4E"/>
    <w:rsid w:val="00494290"/>
    <w:rsid w:val="004C7C0C"/>
    <w:rsid w:val="00525CBA"/>
    <w:rsid w:val="00765ED7"/>
    <w:rsid w:val="00786A0D"/>
    <w:rsid w:val="00802322"/>
    <w:rsid w:val="008C16BF"/>
    <w:rsid w:val="00AD7A13"/>
    <w:rsid w:val="00B54D9B"/>
    <w:rsid w:val="00B634CE"/>
    <w:rsid w:val="00C40837"/>
    <w:rsid w:val="00C74648"/>
    <w:rsid w:val="00C979C6"/>
    <w:rsid w:val="00D844AC"/>
    <w:rsid w:val="00E307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DB0175-15BD-4E5C-AEC2-870CF17D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50AC9"/>
    <w:pPr>
      <w:ind w:left="720"/>
      <w:contextualSpacing/>
    </w:pPr>
  </w:style>
  <w:style w:type="character" w:styleId="Kpr">
    <w:name w:val="Hyperlink"/>
    <w:basedOn w:val="VarsaylanParagrafYazTipi"/>
    <w:uiPriority w:val="99"/>
    <w:semiHidden/>
    <w:unhideWhenUsed/>
    <w:rsid w:val="00377299"/>
    <w:rPr>
      <w:color w:val="0000FF"/>
      <w:u w:val="single"/>
    </w:rPr>
  </w:style>
  <w:style w:type="character" w:styleId="Gl">
    <w:name w:val="Strong"/>
    <w:basedOn w:val="VarsaylanParagrafYazTipi"/>
    <w:uiPriority w:val="22"/>
    <w:qFormat/>
    <w:rsid w:val="00525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354149">
      <w:bodyDiv w:val="1"/>
      <w:marLeft w:val="0"/>
      <w:marRight w:val="0"/>
      <w:marTop w:val="0"/>
      <w:marBottom w:val="0"/>
      <w:divBdr>
        <w:top w:val="none" w:sz="0" w:space="0" w:color="auto"/>
        <w:left w:val="none" w:sz="0" w:space="0" w:color="auto"/>
        <w:bottom w:val="none" w:sz="0" w:space="0" w:color="auto"/>
        <w:right w:val="none" w:sz="0" w:space="0" w:color="auto"/>
      </w:divBdr>
    </w:div>
    <w:div w:id="574242222">
      <w:bodyDiv w:val="1"/>
      <w:marLeft w:val="0"/>
      <w:marRight w:val="0"/>
      <w:marTop w:val="0"/>
      <w:marBottom w:val="0"/>
      <w:divBdr>
        <w:top w:val="none" w:sz="0" w:space="0" w:color="auto"/>
        <w:left w:val="none" w:sz="0" w:space="0" w:color="auto"/>
        <w:bottom w:val="none" w:sz="0" w:space="0" w:color="auto"/>
        <w:right w:val="none" w:sz="0" w:space="0" w:color="auto"/>
      </w:divBdr>
    </w:div>
    <w:div w:id="767391962">
      <w:bodyDiv w:val="1"/>
      <w:marLeft w:val="0"/>
      <w:marRight w:val="0"/>
      <w:marTop w:val="0"/>
      <w:marBottom w:val="0"/>
      <w:divBdr>
        <w:top w:val="none" w:sz="0" w:space="0" w:color="auto"/>
        <w:left w:val="none" w:sz="0" w:space="0" w:color="auto"/>
        <w:bottom w:val="none" w:sz="0" w:space="0" w:color="auto"/>
        <w:right w:val="none" w:sz="0" w:space="0" w:color="auto"/>
      </w:divBdr>
    </w:div>
    <w:div w:id="1381203725">
      <w:bodyDiv w:val="1"/>
      <w:marLeft w:val="0"/>
      <w:marRight w:val="0"/>
      <w:marTop w:val="0"/>
      <w:marBottom w:val="0"/>
      <w:divBdr>
        <w:top w:val="none" w:sz="0" w:space="0" w:color="auto"/>
        <w:left w:val="none" w:sz="0" w:space="0" w:color="auto"/>
        <w:bottom w:val="none" w:sz="0" w:space="0" w:color="auto"/>
        <w:right w:val="none" w:sz="0" w:space="0" w:color="auto"/>
      </w:divBdr>
    </w:div>
    <w:div w:id="1449541885">
      <w:bodyDiv w:val="1"/>
      <w:marLeft w:val="0"/>
      <w:marRight w:val="0"/>
      <w:marTop w:val="0"/>
      <w:marBottom w:val="0"/>
      <w:divBdr>
        <w:top w:val="none" w:sz="0" w:space="0" w:color="auto"/>
        <w:left w:val="none" w:sz="0" w:space="0" w:color="auto"/>
        <w:bottom w:val="none" w:sz="0" w:space="0" w:color="auto"/>
        <w:right w:val="none" w:sz="0" w:space="0" w:color="auto"/>
      </w:divBdr>
    </w:div>
    <w:div w:id="1633898241">
      <w:bodyDiv w:val="1"/>
      <w:marLeft w:val="0"/>
      <w:marRight w:val="0"/>
      <w:marTop w:val="0"/>
      <w:marBottom w:val="0"/>
      <w:divBdr>
        <w:top w:val="none" w:sz="0" w:space="0" w:color="auto"/>
        <w:left w:val="none" w:sz="0" w:space="0" w:color="auto"/>
        <w:bottom w:val="none" w:sz="0" w:space="0" w:color="auto"/>
        <w:right w:val="none" w:sz="0" w:space="0" w:color="auto"/>
      </w:divBdr>
    </w:div>
    <w:div w:id="1844516475">
      <w:bodyDiv w:val="1"/>
      <w:marLeft w:val="0"/>
      <w:marRight w:val="0"/>
      <w:marTop w:val="0"/>
      <w:marBottom w:val="0"/>
      <w:divBdr>
        <w:top w:val="none" w:sz="0" w:space="0" w:color="auto"/>
        <w:left w:val="none" w:sz="0" w:space="0" w:color="auto"/>
        <w:bottom w:val="none" w:sz="0" w:space="0" w:color="auto"/>
        <w:right w:val="none" w:sz="0" w:space="0" w:color="auto"/>
      </w:divBdr>
    </w:div>
    <w:div w:id="1851405860">
      <w:bodyDiv w:val="1"/>
      <w:marLeft w:val="0"/>
      <w:marRight w:val="0"/>
      <w:marTop w:val="0"/>
      <w:marBottom w:val="0"/>
      <w:divBdr>
        <w:top w:val="none" w:sz="0" w:space="0" w:color="auto"/>
        <w:left w:val="none" w:sz="0" w:space="0" w:color="auto"/>
        <w:bottom w:val="none" w:sz="0" w:space="0" w:color="auto"/>
        <w:right w:val="none" w:sz="0" w:space="0" w:color="auto"/>
      </w:divBdr>
    </w:div>
    <w:div w:id="1857187103">
      <w:bodyDiv w:val="1"/>
      <w:marLeft w:val="0"/>
      <w:marRight w:val="0"/>
      <w:marTop w:val="0"/>
      <w:marBottom w:val="0"/>
      <w:divBdr>
        <w:top w:val="none" w:sz="0" w:space="0" w:color="auto"/>
        <w:left w:val="none" w:sz="0" w:space="0" w:color="auto"/>
        <w:bottom w:val="none" w:sz="0" w:space="0" w:color="auto"/>
        <w:right w:val="none" w:sz="0" w:space="0" w:color="auto"/>
      </w:divBdr>
    </w:div>
    <w:div w:id="195474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lsefeogretmeni.com" TargetMode="External"/><Relationship Id="rId13" Type="http://schemas.openxmlformats.org/officeDocument/2006/relationships/hyperlink" Target="http://www.felsefeogretmeni.com" TargetMode="External"/><Relationship Id="rId3" Type="http://schemas.openxmlformats.org/officeDocument/2006/relationships/styles" Target="styles.xml"/><Relationship Id="rId7" Type="http://schemas.openxmlformats.org/officeDocument/2006/relationships/hyperlink" Target="http://www.felsefeogretmeni.com" TargetMode="External"/><Relationship Id="rId12" Type="http://schemas.openxmlformats.org/officeDocument/2006/relationships/hyperlink" Target="http://www.felsefeogretmeni.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felsefeogretmeni.com" TargetMode="External"/><Relationship Id="rId11" Type="http://schemas.openxmlformats.org/officeDocument/2006/relationships/hyperlink" Target="http://www.felsefeogretmeni.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elsefeogretmeni.com" TargetMode="External"/><Relationship Id="rId4" Type="http://schemas.openxmlformats.org/officeDocument/2006/relationships/settings" Target="settings.xml"/><Relationship Id="rId9" Type="http://schemas.openxmlformats.org/officeDocument/2006/relationships/hyperlink" Target="http://www.felsefeogretmeni.com" TargetMode="External"/><Relationship Id="rId14" Type="http://schemas.openxmlformats.org/officeDocument/2006/relationships/hyperlink" Target="http://www.felsefeogretmen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2C483-F988-48FC-A607-FA79A0A08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6517</Words>
  <Characters>37153</Characters>
  <Application>Microsoft Office Word</Application>
  <DocSecurity>0</DocSecurity>
  <Lines>309</Lines>
  <Paragraphs>87</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43583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Microsoft hesabı</cp:lastModifiedBy>
  <cp:revision>7</cp:revision>
  <dcterms:created xsi:type="dcterms:W3CDTF">2025-07-22T12:39:00Z</dcterms:created>
  <dcterms:modified xsi:type="dcterms:W3CDTF">2026-07-12T14:15:00Z</dcterms:modified>
</cp:coreProperties>
</file>