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10044"/>
      </w:tblGrid>
      <w:tr w:rsidR="009178A6" w:rsidRPr="009178A6" w:rsidTr="009178A6">
        <w:trPr>
          <w:trHeight w:val="2040"/>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3E3C2F">
            <w:pPr>
              <w:spacing w:after="100" w:afterAutospacing="1"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TC</w:t>
            </w:r>
            <w:r w:rsidRPr="009178A6">
              <w:rPr>
                <w:rFonts w:ascii="Times New Roman" w:eastAsia="Times New Roman" w:hAnsi="Times New Roman" w:cs="Times New Roman"/>
                <w:b/>
                <w:bCs/>
                <w:color w:val="22262A"/>
                <w:sz w:val="27"/>
                <w:szCs w:val="27"/>
                <w:lang w:eastAsia="tr-TR"/>
              </w:rPr>
              <w:br/>
            </w:r>
            <w:proofErr w:type="spellStart"/>
            <w:r w:rsidRPr="009178A6">
              <w:rPr>
                <w:rFonts w:ascii="Times New Roman" w:eastAsia="Times New Roman" w:hAnsi="Times New Roman" w:cs="Times New Roman"/>
                <w:b/>
                <w:bCs/>
                <w:color w:val="22262A"/>
                <w:sz w:val="27"/>
                <w:szCs w:val="27"/>
                <w:lang w:eastAsia="tr-TR"/>
              </w:rPr>
              <w:t>MiLLi</w:t>
            </w:r>
            <w:proofErr w:type="spellEnd"/>
            <w:r w:rsidRPr="009178A6">
              <w:rPr>
                <w:rFonts w:ascii="Times New Roman" w:eastAsia="Times New Roman" w:hAnsi="Times New Roman" w:cs="Times New Roman"/>
                <w:b/>
                <w:bCs/>
                <w:color w:val="22262A"/>
                <w:sz w:val="27"/>
                <w:szCs w:val="27"/>
                <w:lang w:eastAsia="tr-TR"/>
              </w:rPr>
              <w:t xml:space="preserve"> </w:t>
            </w:r>
            <w:proofErr w:type="spellStart"/>
            <w:r w:rsidRPr="009178A6">
              <w:rPr>
                <w:rFonts w:ascii="Times New Roman" w:eastAsia="Times New Roman" w:hAnsi="Times New Roman" w:cs="Times New Roman"/>
                <w:b/>
                <w:bCs/>
                <w:color w:val="22262A"/>
                <w:sz w:val="27"/>
                <w:szCs w:val="27"/>
                <w:lang w:eastAsia="tr-TR"/>
              </w:rPr>
              <w:t>EĞiTiM</w:t>
            </w:r>
            <w:proofErr w:type="spellEnd"/>
            <w:r w:rsidRPr="009178A6">
              <w:rPr>
                <w:rFonts w:ascii="Times New Roman" w:eastAsia="Times New Roman" w:hAnsi="Times New Roman" w:cs="Times New Roman"/>
                <w:b/>
                <w:bCs/>
                <w:color w:val="22262A"/>
                <w:sz w:val="27"/>
                <w:szCs w:val="27"/>
                <w:lang w:eastAsia="tr-TR"/>
              </w:rPr>
              <w:t xml:space="preserve"> BAKANLIĞI</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r w:rsidRPr="009178A6">
              <w:rPr>
                <w:rFonts w:ascii="Times New Roman" w:eastAsia="Times New Roman" w:hAnsi="Times New Roman" w:cs="Times New Roman"/>
                <w:b/>
                <w:bCs/>
                <w:color w:val="22262A"/>
                <w:sz w:val="27"/>
                <w:szCs w:val="27"/>
                <w:lang w:eastAsia="tr-TR"/>
              </w:rPr>
              <w:t xml:space="preserve"> İLİ</w:t>
            </w:r>
            <w:r w:rsidR="003E3C2F">
              <w:rPr>
                <w:rFonts w:ascii="Times New Roman" w:eastAsia="Times New Roman" w:hAnsi="Times New Roman" w:cs="Times New Roman"/>
                <w:color w:val="22262A"/>
                <w:sz w:val="24"/>
                <w:szCs w:val="24"/>
                <w:lang w:eastAsia="tr-TR"/>
              </w:rPr>
              <w:br/>
            </w:r>
            <w:proofErr w:type="gramStart"/>
            <w:r w:rsidR="00376E4C">
              <w:rPr>
                <w:rFonts w:ascii="Times New Roman" w:eastAsia="Times New Roman" w:hAnsi="Times New Roman" w:cs="Times New Roman"/>
                <w:b/>
                <w:bCs/>
                <w:color w:val="22262A"/>
                <w:sz w:val="27"/>
                <w:szCs w:val="27"/>
                <w:lang w:eastAsia="tr-TR"/>
              </w:rPr>
              <w:t>………………………………………………….</w:t>
            </w:r>
            <w:proofErr w:type="gramEnd"/>
            <w:r w:rsidR="00376E4C">
              <w:rPr>
                <w:rFonts w:ascii="Times New Roman" w:eastAsia="Times New Roman" w:hAnsi="Times New Roman" w:cs="Times New Roman"/>
                <w:b/>
                <w:bCs/>
                <w:color w:val="22262A"/>
                <w:sz w:val="27"/>
                <w:szCs w:val="27"/>
                <w:lang w:eastAsia="tr-TR"/>
              </w:rPr>
              <w:t>LİSESİ</w:t>
            </w:r>
            <w:r w:rsidR="00376E4C">
              <w:rPr>
                <w:rFonts w:ascii="Times New Roman" w:eastAsia="Times New Roman" w:hAnsi="Times New Roman" w:cs="Times New Roman"/>
                <w:b/>
                <w:bCs/>
                <w:color w:val="22262A"/>
                <w:sz w:val="27"/>
                <w:szCs w:val="27"/>
                <w:lang w:eastAsia="tr-TR"/>
              </w:rPr>
              <w:br/>
              <w:t>2025 - 2026</w:t>
            </w:r>
            <w:r w:rsidRPr="009178A6">
              <w:rPr>
                <w:rFonts w:ascii="Times New Roman" w:eastAsia="Times New Roman" w:hAnsi="Times New Roman" w:cs="Times New Roman"/>
                <w:b/>
                <w:bCs/>
                <w:color w:val="22262A"/>
                <w:sz w:val="27"/>
                <w:szCs w:val="27"/>
                <w:lang w:eastAsia="tr-TR"/>
              </w:rPr>
              <w:t xml:space="preserve"> </w:t>
            </w:r>
            <w:proofErr w:type="spellStart"/>
            <w:r w:rsidRPr="009178A6">
              <w:rPr>
                <w:rFonts w:ascii="Times New Roman" w:eastAsia="Times New Roman" w:hAnsi="Times New Roman" w:cs="Times New Roman"/>
                <w:b/>
                <w:bCs/>
                <w:color w:val="22262A"/>
                <w:sz w:val="27"/>
                <w:szCs w:val="27"/>
                <w:lang w:eastAsia="tr-TR"/>
              </w:rPr>
              <w:t>EĞiTiM</w:t>
            </w:r>
            <w:proofErr w:type="spellEnd"/>
            <w:r w:rsidRPr="009178A6">
              <w:rPr>
                <w:rFonts w:ascii="Times New Roman" w:eastAsia="Times New Roman" w:hAnsi="Times New Roman" w:cs="Times New Roman"/>
                <w:b/>
                <w:bCs/>
                <w:color w:val="22262A"/>
                <w:sz w:val="27"/>
                <w:szCs w:val="27"/>
                <w:lang w:eastAsia="tr-TR"/>
              </w:rPr>
              <w:t xml:space="preserve"> </w:t>
            </w:r>
            <w:proofErr w:type="spellStart"/>
            <w:r w:rsidRPr="009178A6">
              <w:rPr>
                <w:rFonts w:ascii="Times New Roman" w:eastAsia="Times New Roman" w:hAnsi="Times New Roman" w:cs="Times New Roman"/>
                <w:b/>
                <w:bCs/>
                <w:color w:val="22262A"/>
                <w:sz w:val="27"/>
                <w:szCs w:val="27"/>
                <w:lang w:eastAsia="tr-TR"/>
              </w:rPr>
              <w:t>ÖĞRETiM</w:t>
            </w:r>
            <w:proofErr w:type="spellEnd"/>
            <w:r w:rsidRPr="009178A6">
              <w:rPr>
                <w:rFonts w:ascii="Times New Roman" w:eastAsia="Times New Roman" w:hAnsi="Times New Roman" w:cs="Times New Roman"/>
                <w:b/>
                <w:bCs/>
                <w:color w:val="22262A"/>
                <w:sz w:val="27"/>
                <w:szCs w:val="27"/>
                <w:lang w:eastAsia="tr-TR"/>
              </w:rPr>
              <w:t xml:space="preserve"> YILI </w:t>
            </w:r>
            <w:r w:rsidR="003E3C2F">
              <w:rPr>
                <w:rFonts w:ascii="Times New Roman" w:eastAsia="Times New Roman" w:hAnsi="Times New Roman" w:cs="Times New Roman"/>
                <w:b/>
                <w:bCs/>
                <w:color w:val="22262A"/>
                <w:sz w:val="27"/>
                <w:szCs w:val="27"/>
                <w:lang w:eastAsia="tr-TR"/>
              </w:rPr>
              <w:br/>
            </w:r>
            <w:r w:rsidRPr="009178A6">
              <w:rPr>
                <w:rFonts w:ascii="Times New Roman" w:eastAsia="Times New Roman" w:hAnsi="Times New Roman" w:cs="Times New Roman"/>
                <w:b/>
                <w:bCs/>
                <w:color w:val="22262A"/>
                <w:sz w:val="27"/>
                <w:szCs w:val="27"/>
                <w:u w:val="single"/>
                <w:lang w:eastAsia="tr-TR"/>
              </w:rPr>
              <w:t>SENE BAŞI</w:t>
            </w:r>
            <w:r w:rsidRPr="009178A6">
              <w:rPr>
                <w:rFonts w:ascii="Times New Roman" w:eastAsia="Times New Roman" w:hAnsi="Times New Roman" w:cs="Times New Roman"/>
                <w:b/>
                <w:bCs/>
                <w:color w:val="22262A"/>
                <w:sz w:val="27"/>
                <w:szCs w:val="27"/>
                <w:lang w:eastAsia="tr-TR"/>
              </w:rPr>
              <w:t> FELSEFE GRUBU DERSLERİ OKUL ZÜMRE TOPLANTI TUTANAĞIDIR</w:t>
            </w:r>
          </w:p>
        </w:tc>
      </w:tr>
      <w:tr w:rsidR="009178A6" w:rsidRPr="009178A6" w:rsidTr="003E3C2F">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Toplantı </w:t>
            </w:r>
            <w:proofErr w:type="gramStart"/>
            <w:r w:rsidRPr="009178A6">
              <w:rPr>
                <w:rFonts w:ascii="Times New Roman" w:eastAsia="Times New Roman" w:hAnsi="Times New Roman" w:cs="Times New Roman"/>
                <w:b/>
                <w:bCs/>
                <w:color w:val="22262A"/>
                <w:sz w:val="24"/>
                <w:szCs w:val="24"/>
                <w:lang w:eastAsia="tr-TR"/>
              </w:rPr>
              <w:t>No         : 1</w:t>
            </w:r>
            <w:proofErr w:type="gramEnd"/>
          </w:p>
        </w:tc>
      </w:tr>
      <w:tr w:rsidR="009178A6" w:rsidRPr="009178A6" w:rsidTr="003E3C2F">
        <w:trPr>
          <w:trHeight w:val="190"/>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Toplantı </w:t>
            </w:r>
            <w:proofErr w:type="gramStart"/>
            <w:r w:rsidRPr="009178A6">
              <w:rPr>
                <w:rFonts w:ascii="Times New Roman" w:eastAsia="Times New Roman" w:hAnsi="Times New Roman" w:cs="Times New Roman"/>
                <w:b/>
                <w:bCs/>
                <w:color w:val="22262A"/>
                <w:sz w:val="24"/>
                <w:szCs w:val="24"/>
                <w:lang w:eastAsia="tr-TR"/>
              </w:rPr>
              <w:t>Yeri       :</w:t>
            </w:r>
            <w:proofErr w:type="gramEnd"/>
          </w:p>
        </w:tc>
      </w:tr>
      <w:tr w:rsidR="009178A6" w:rsidRPr="009178A6" w:rsidTr="003E3C2F">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Toplantı </w:t>
            </w:r>
            <w:proofErr w:type="gramStart"/>
            <w:r w:rsidRPr="009178A6">
              <w:rPr>
                <w:rFonts w:ascii="Times New Roman" w:eastAsia="Times New Roman" w:hAnsi="Times New Roman" w:cs="Times New Roman"/>
                <w:b/>
                <w:bCs/>
                <w:color w:val="22262A"/>
                <w:sz w:val="24"/>
                <w:szCs w:val="24"/>
                <w:lang w:eastAsia="tr-TR"/>
              </w:rPr>
              <w:t>Tarihi   :</w:t>
            </w:r>
            <w:proofErr w:type="gramEnd"/>
          </w:p>
        </w:tc>
      </w:tr>
      <w:tr w:rsidR="009178A6" w:rsidRPr="009178A6" w:rsidTr="00106769">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108" w:type="dxa"/>
            </w:tcMar>
            <w:vAlign w:val="center"/>
            <w:hideMark/>
          </w:tcPr>
          <w:p w:rsidR="009178A6" w:rsidRPr="009178A6" w:rsidRDefault="009178A6" w:rsidP="009178A6">
            <w:pPr>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 Toplantı </w:t>
            </w:r>
            <w:proofErr w:type="gramStart"/>
            <w:r w:rsidRPr="009178A6">
              <w:rPr>
                <w:rFonts w:ascii="Times New Roman" w:eastAsia="Times New Roman" w:hAnsi="Times New Roman" w:cs="Times New Roman"/>
                <w:b/>
                <w:bCs/>
                <w:color w:val="22262A"/>
                <w:sz w:val="24"/>
                <w:szCs w:val="24"/>
                <w:lang w:eastAsia="tr-TR"/>
              </w:rPr>
              <w:t>Saati      :</w:t>
            </w:r>
            <w:proofErr w:type="gramEnd"/>
          </w:p>
        </w:tc>
      </w:tr>
      <w:tr w:rsidR="009178A6" w:rsidRPr="009178A6" w:rsidTr="003E3C2F">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proofErr w:type="gramStart"/>
            <w:r w:rsidRPr="009178A6">
              <w:rPr>
                <w:rFonts w:ascii="Times New Roman" w:eastAsia="Times New Roman" w:hAnsi="Times New Roman" w:cs="Times New Roman"/>
                <w:b/>
                <w:bCs/>
                <w:color w:val="22262A"/>
                <w:sz w:val="24"/>
                <w:szCs w:val="24"/>
                <w:lang w:eastAsia="tr-TR"/>
              </w:rPr>
              <w:t>Katılımcılar        :</w:t>
            </w:r>
            <w:proofErr w:type="gramEnd"/>
          </w:p>
        </w:tc>
      </w:tr>
    </w:tbl>
    <w:p w:rsidR="009178A6" w:rsidRPr="004C4538" w:rsidRDefault="009178A6" w:rsidP="004C4538">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GÜNDEM MADDELERİ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1.     </w:t>
      </w:r>
      <w:r w:rsidRPr="009178A6">
        <w:rPr>
          <w:rFonts w:ascii="Times New Roman" w:eastAsia="Times New Roman" w:hAnsi="Times New Roman" w:cs="Times New Roman"/>
          <w:color w:val="22262A"/>
          <w:sz w:val="27"/>
          <w:szCs w:val="27"/>
          <w:lang w:eastAsia="tr-TR"/>
        </w:rPr>
        <w:t>Açılış ve yoklama,</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2.     </w:t>
      </w:r>
      <w:r w:rsidRPr="009178A6">
        <w:rPr>
          <w:rFonts w:ascii="Times New Roman" w:eastAsia="Times New Roman" w:hAnsi="Times New Roman" w:cs="Times New Roman"/>
          <w:color w:val="22262A"/>
          <w:sz w:val="27"/>
          <w:szCs w:val="27"/>
          <w:lang w:eastAsia="tr-TR"/>
        </w:rPr>
        <w:t>Bir önceki toplantıda alınan kararlar,</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3.     </w:t>
      </w:r>
      <w:r w:rsidRPr="009178A6">
        <w:rPr>
          <w:rFonts w:ascii="Times New Roman" w:eastAsia="Times New Roman" w:hAnsi="Times New Roman" w:cs="Times New Roman"/>
          <w:color w:val="22262A"/>
          <w:sz w:val="27"/>
          <w:szCs w:val="27"/>
          <w:lang w:eastAsia="tr-TR"/>
        </w:rPr>
        <w:t>Planlamaların; eğitim ve öğretimle ilgili mevzuat, okulun kuruluş amacı ve ilgili alanın öğretim programına uygun yapılması,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4.     </w:t>
      </w:r>
      <w:r w:rsidRPr="009178A6">
        <w:rPr>
          <w:rFonts w:ascii="Times New Roman" w:eastAsia="Times New Roman" w:hAnsi="Times New Roman" w:cs="Times New Roman"/>
          <w:color w:val="22262A"/>
          <w:sz w:val="27"/>
          <w:szCs w:val="27"/>
          <w:lang w:eastAsia="tr-TR"/>
        </w:rPr>
        <w:t>Atatürkçülükle ilgili konuların üzerinde durularak çalışmaların buna göre planlanması ile öğretim programlarının incelenmesi, programların çevre özellikleri de dikkate alınarak amacına ve içeriğine uygun olarak uygulanması,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-Yıllık plan ve ders planlarının hazırlanması ve uygulanmasında konu ve kazanım ağırlıklarının dikkate alınması,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5.     </w:t>
      </w:r>
      <w:r w:rsidRPr="009178A6">
        <w:rPr>
          <w:rFonts w:ascii="Times New Roman" w:eastAsia="Times New Roman" w:hAnsi="Times New Roman" w:cs="Times New Roman"/>
          <w:color w:val="22262A"/>
          <w:sz w:val="27"/>
          <w:szCs w:val="27"/>
          <w:lang w:eastAsia="tr-TR"/>
        </w:rPr>
        <w:t>Derslerin işlenişinde uygulanacak öğretim yöntem ve tekniklerinin belirlenmesi,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6.     </w:t>
      </w:r>
      <w:r w:rsidRPr="009178A6">
        <w:rPr>
          <w:rFonts w:ascii="Times New Roman" w:eastAsia="Times New Roman" w:hAnsi="Times New Roman" w:cs="Times New Roman"/>
          <w:color w:val="22262A"/>
          <w:sz w:val="27"/>
          <w:szCs w:val="27"/>
          <w:lang w:eastAsia="tr-TR"/>
        </w:rPr>
        <w:t>Özel eğitim ihtiyacı olan öğrenciler için bireyselleştirilmiş eğitim programları (BEP) ile ders planlarının görüşülmesi,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7.     </w:t>
      </w:r>
      <w:r w:rsidRPr="009178A6">
        <w:rPr>
          <w:rFonts w:ascii="Times New Roman" w:eastAsia="Times New Roman" w:hAnsi="Times New Roman" w:cs="Times New Roman"/>
          <w:color w:val="22262A"/>
          <w:sz w:val="27"/>
          <w:szCs w:val="27"/>
          <w:lang w:eastAsia="tr-TR"/>
        </w:rPr>
        <w:t>Diğer zümre ve alan öğretmenleriyle yapılabilecek işbirliği ve esaslarının belirlenmesi,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8.     </w:t>
      </w:r>
      <w:r w:rsidRPr="009178A6">
        <w:rPr>
          <w:rFonts w:ascii="Times New Roman" w:eastAsia="Times New Roman" w:hAnsi="Times New Roman" w:cs="Times New Roman"/>
          <w:color w:val="22262A"/>
          <w:sz w:val="27"/>
          <w:szCs w:val="27"/>
          <w:lang w:eastAsia="tr-TR"/>
        </w:rPr>
        <w:t>Öğretim alanı ile bilim ve teknolojideki gelişmelerin izlenerek uygulamalara yansıtılması,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9.     </w:t>
      </w:r>
      <w:r w:rsidRPr="009178A6">
        <w:rPr>
          <w:rFonts w:ascii="Times New Roman" w:eastAsia="Times New Roman" w:hAnsi="Times New Roman" w:cs="Times New Roman"/>
          <w:color w:val="22262A"/>
          <w:sz w:val="27"/>
          <w:szCs w:val="27"/>
          <w:lang w:eastAsia="tr-TR"/>
        </w:rPr>
        <w:t>Öğrencilerde girişimcilik bilincinin kazandırılmasına yönelik çalışmaların yapılması,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w:t>
      </w:r>
      <w:r w:rsidRPr="009178A6">
        <w:rPr>
          <w:rFonts w:ascii="Times New Roman" w:eastAsia="Times New Roman" w:hAnsi="Times New Roman" w:cs="Times New Roman"/>
          <w:color w:val="22262A"/>
          <w:sz w:val="27"/>
          <w:szCs w:val="27"/>
          <w:lang w:eastAsia="tr-TR"/>
        </w:rPr>
        <w:t>Derslerin daha verimli işlenebilmesi için ihtiyaç duyulan kitap, araç-gereç ve benzeri öğretim materyallerinin belirlenmesi,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11.  </w:t>
      </w:r>
      <w:r w:rsidRPr="009178A6">
        <w:rPr>
          <w:rFonts w:ascii="Times New Roman" w:eastAsia="Times New Roman" w:hAnsi="Times New Roman" w:cs="Times New Roman"/>
          <w:color w:val="22262A"/>
          <w:sz w:val="27"/>
          <w:szCs w:val="27"/>
          <w:lang w:eastAsia="tr-TR"/>
        </w:rPr>
        <w:t>Okul ve çevre imkânlarının değerlendirilerek, yapılacak deney, proje, gezi ve gözlemlerin planlanması,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12.  </w:t>
      </w:r>
      <w:r w:rsidRPr="009178A6">
        <w:rPr>
          <w:rFonts w:ascii="Times New Roman" w:eastAsia="Times New Roman" w:hAnsi="Times New Roman" w:cs="Times New Roman"/>
          <w:color w:val="22262A"/>
          <w:sz w:val="27"/>
          <w:szCs w:val="27"/>
          <w:lang w:eastAsia="tr-TR"/>
        </w:rPr>
        <w:t>Öğrenci başarısının ölçülmesi ve değerlendirilmesi amacıyla sınav analizlerinin yapılması,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13.  </w:t>
      </w:r>
      <w:r w:rsidRPr="009178A6">
        <w:rPr>
          <w:rFonts w:ascii="Times New Roman" w:eastAsia="Times New Roman" w:hAnsi="Times New Roman" w:cs="Times New Roman"/>
          <w:color w:val="22262A"/>
          <w:sz w:val="27"/>
          <w:szCs w:val="27"/>
          <w:lang w:eastAsia="tr-TR"/>
        </w:rPr>
        <w:t>Sınavların, beceri sınavlarının ve ortak sınavların planlanması,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14.  </w:t>
      </w:r>
      <w:r w:rsidRPr="009178A6">
        <w:rPr>
          <w:rFonts w:ascii="Times New Roman" w:eastAsia="Times New Roman" w:hAnsi="Times New Roman" w:cs="Times New Roman"/>
          <w:color w:val="22262A"/>
          <w:sz w:val="27"/>
          <w:szCs w:val="27"/>
          <w:lang w:eastAsia="tr-TR"/>
        </w:rPr>
        <w:t>Öğrencilerin ulusal ve uluslararası düzeyde katıldıkları çeşitli sınav ve yarışmalarda aldıkları sonuçlara ilişkin başarı durumları,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15.  </w:t>
      </w:r>
      <w:r w:rsidRPr="009178A6">
        <w:rPr>
          <w:rFonts w:ascii="Times New Roman" w:eastAsia="Times New Roman" w:hAnsi="Times New Roman" w:cs="Times New Roman"/>
          <w:color w:val="22262A"/>
          <w:sz w:val="27"/>
          <w:szCs w:val="27"/>
          <w:lang w:eastAsia="tr-TR"/>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677067" w:rsidRPr="00677067" w:rsidRDefault="00677067" w:rsidP="00677067">
      <w:pPr>
        <w:shd w:val="clear" w:color="auto" w:fill="FFFFFF"/>
        <w:spacing w:after="0" w:line="240" w:lineRule="auto"/>
        <w:rPr>
          <w:rFonts w:ascii="Segoe UI" w:eastAsia="Times New Roman" w:hAnsi="Segoe UI" w:cs="Segoe UI"/>
          <w:color w:val="22262A"/>
          <w:sz w:val="24"/>
          <w:szCs w:val="24"/>
          <w:lang w:eastAsia="tr-TR"/>
        </w:rPr>
      </w:pPr>
      <w:r w:rsidRPr="00677067">
        <w:rPr>
          <w:rFonts w:ascii="Times New Roman" w:eastAsia="Times New Roman" w:hAnsi="Times New Roman" w:cs="Times New Roman"/>
          <w:b/>
          <w:bCs/>
          <w:color w:val="22262A"/>
          <w:sz w:val="27"/>
          <w:szCs w:val="27"/>
          <w:lang w:eastAsia="tr-TR"/>
        </w:rPr>
        <w:t>16.  </w:t>
      </w:r>
      <w:r w:rsidRPr="00677067">
        <w:rPr>
          <w:rFonts w:ascii="Times New Roman" w:eastAsia="Times New Roman" w:hAnsi="Times New Roman" w:cs="Times New Roman"/>
          <w:color w:val="22262A"/>
          <w:sz w:val="27"/>
          <w:szCs w:val="27"/>
          <w:lang w:eastAsia="tr-TR"/>
        </w:rPr>
        <w:t>İş sağlığı ve güvenliği tedbirlerinin değerlendirilmesi,</w:t>
      </w:r>
    </w:p>
    <w:p w:rsidR="009178A6" w:rsidRPr="009178A6" w:rsidRDefault="00677067"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677067">
        <w:rPr>
          <w:rFonts w:ascii="Times New Roman" w:eastAsia="Times New Roman" w:hAnsi="Times New Roman" w:cs="Times New Roman"/>
          <w:b/>
          <w:bCs/>
          <w:color w:val="22262A"/>
          <w:sz w:val="27"/>
          <w:szCs w:val="27"/>
          <w:lang w:eastAsia="tr-TR"/>
        </w:rPr>
        <w:t>17. </w:t>
      </w:r>
      <w:r w:rsidRPr="00677067">
        <w:rPr>
          <w:rFonts w:ascii="Times New Roman" w:eastAsia="Times New Roman" w:hAnsi="Times New Roman" w:cs="Times New Roman"/>
          <w:color w:val="22262A"/>
          <w:sz w:val="27"/>
          <w:szCs w:val="27"/>
          <w:lang w:eastAsia="tr-TR"/>
        </w:rPr>
        <w:t>Türkiye Yüzyılı Maarif Modelinin Felsefe Dersi özelinde değerlendirilmesi</w:t>
      </w:r>
      <w:r w:rsidRPr="00677067">
        <w:rPr>
          <w:rFonts w:ascii="Segoe UI" w:eastAsia="Times New Roman" w:hAnsi="Segoe UI" w:cs="Segoe UI"/>
          <w:color w:val="22262A"/>
          <w:sz w:val="24"/>
          <w:szCs w:val="24"/>
          <w:lang w:eastAsia="tr-TR"/>
        </w:rPr>
        <w:br/>
      </w:r>
      <w:r w:rsidRPr="00677067">
        <w:rPr>
          <w:rFonts w:ascii="Times New Roman" w:eastAsia="Times New Roman" w:hAnsi="Times New Roman" w:cs="Times New Roman"/>
          <w:b/>
          <w:bCs/>
          <w:color w:val="22262A"/>
          <w:sz w:val="27"/>
          <w:szCs w:val="27"/>
          <w:lang w:eastAsia="tr-TR"/>
        </w:rPr>
        <w:t>18.  </w:t>
      </w:r>
      <w:r w:rsidRPr="00677067">
        <w:rPr>
          <w:rFonts w:ascii="Times New Roman" w:eastAsia="Times New Roman" w:hAnsi="Times New Roman" w:cs="Times New Roman"/>
          <w:color w:val="22262A"/>
          <w:sz w:val="27"/>
          <w:szCs w:val="27"/>
          <w:lang w:eastAsia="tr-TR"/>
        </w:rPr>
        <w:t>Dilek ve temenniler.</w:t>
      </w:r>
      <w:r w:rsidR="009178A6" w:rsidRPr="009178A6">
        <w:rPr>
          <w:rFonts w:ascii="Times New Roman" w:eastAsia="Times New Roman" w:hAnsi="Times New Roman" w:cs="Times New Roman"/>
          <w:color w:val="22262A"/>
          <w:sz w:val="27"/>
          <w:szCs w:val="27"/>
          <w:lang w:eastAsia="tr-TR"/>
        </w:rPr>
        <w:t> </w:t>
      </w:r>
    </w:p>
    <w:p w:rsid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3E3C2F" w:rsidRPr="009178A6" w:rsidRDefault="003E3C2F" w:rsidP="009178A6">
      <w:pPr>
        <w:shd w:val="clear" w:color="auto" w:fill="FFFFFF"/>
        <w:spacing w:after="100" w:afterAutospacing="1" w:line="240" w:lineRule="auto"/>
        <w:rPr>
          <w:rFonts w:ascii="Segoe UI" w:eastAsia="Times New Roman" w:hAnsi="Segoe UI" w:cs="Segoe UI"/>
          <w:color w:val="22262A"/>
          <w:sz w:val="24"/>
          <w:szCs w:val="24"/>
          <w:lang w:eastAsia="tr-TR"/>
        </w:rPr>
      </w:pPr>
    </w:p>
    <w:p w:rsidR="009178A6" w:rsidRPr="009178A6" w:rsidRDefault="009178A6" w:rsidP="009178A6">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lastRenderedPageBreak/>
        <w:t>GÜNDEM MADDELERİNİN GÖRÜŞÜLMESİ</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 </w:t>
      </w:r>
      <w:r w:rsidRPr="009178A6">
        <w:rPr>
          <w:rFonts w:ascii="Times New Roman" w:eastAsia="Times New Roman" w:hAnsi="Times New Roman" w:cs="Times New Roman"/>
          <w:b/>
          <w:bCs/>
          <w:color w:val="22262A"/>
          <w:sz w:val="27"/>
          <w:szCs w:val="27"/>
          <w:lang w:eastAsia="tr-TR"/>
        </w:rPr>
        <w:t>1.     Açılış ve yoklama,</w:t>
      </w:r>
      <w:r w:rsidRPr="009178A6">
        <w:rPr>
          <w:rFonts w:ascii="Times New Roman" w:eastAsia="Times New Roman" w:hAnsi="Times New Roman" w:cs="Times New Roman"/>
          <w:color w:val="22262A"/>
          <w:sz w:val="27"/>
          <w:szCs w:val="27"/>
          <w:lang w:eastAsia="tr-TR"/>
        </w:rPr>
        <w:br/>
        <w:t>Felsefe zümresi, öğretmenler odasında toplandı. Zümre üyelerinin t</w:t>
      </w:r>
      <w:r w:rsidR="004C4538">
        <w:rPr>
          <w:rFonts w:ascii="Times New Roman" w:eastAsia="Times New Roman" w:hAnsi="Times New Roman" w:cs="Times New Roman"/>
          <w:color w:val="22262A"/>
          <w:sz w:val="27"/>
          <w:szCs w:val="27"/>
          <w:lang w:eastAsia="tr-TR"/>
        </w:rPr>
        <w:t>oplantıda hazır olduğu görüldü.</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2.     Bir önceki toplantıda alınan kararlar, </w:t>
      </w:r>
      <w:r w:rsidRPr="009178A6">
        <w:rPr>
          <w:rFonts w:ascii="Times New Roman" w:eastAsia="Times New Roman" w:hAnsi="Times New Roman" w:cs="Times New Roman"/>
          <w:color w:val="22262A"/>
          <w:sz w:val="27"/>
          <w:szCs w:val="27"/>
          <w:lang w:eastAsia="tr-TR"/>
        </w:rPr>
        <w:br/>
      </w:r>
      <w:r w:rsidR="00376E4C">
        <w:rPr>
          <w:rFonts w:ascii="Times New Roman" w:eastAsia="Times New Roman" w:hAnsi="Times New Roman" w:cs="Times New Roman"/>
          <w:color w:val="22262A"/>
          <w:sz w:val="27"/>
          <w:szCs w:val="27"/>
          <w:lang w:eastAsia="tr-TR"/>
        </w:rPr>
        <w:t>2024-2025</w:t>
      </w:r>
      <w:r w:rsidRPr="009178A6">
        <w:rPr>
          <w:rFonts w:ascii="Times New Roman" w:eastAsia="Times New Roman" w:hAnsi="Times New Roman" w:cs="Times New Roman"/>
          <w:color w:val="22262A"/>
          <w:sz w:val="27"/>
          <w:szCs w:val="27"/>
          <w:lang w:eastAsia="tr-TR"/>
        </w:rPr>
        <w:t xml:space="preserve"> eğitim-öğretim yılı zümre toplantılarında alınan kararlar uyg</w:t>
      </w:r>
      <w:r w:rsidR="004C4538">
        <w:rPr>
          <w:rFonts w:ascii="Times New Roman" w:eastAsia="Times New Roman" w:hAnsi="Times New Roman" w:cs="Times New Roman"/>
          <w:color w:val="22262A"/>
          <w:sz w:val="27"/>
          <w:szCs w:val="27"/>
          <w:lang w:eastAsia="tr-TR"/>
        </w:rPr>
        <w:t>ulanmıştır.</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3.     Planlamaların; eğitim ve öğretimle ilgili mevzuat, okulun amacı ve ilgili alanın öğretim programına uygun yapılması,</w:t>
      </w:r>
      <w:r w:rsidRPr="009178A6">
        <w:rPr>
          <w:rFonts w:ascii="Times New Roman" w:eastAsia="Times New Roman" w:hAnsi="Times New Roman" w:cs="Times New Roman"/>
          <w:color w:val="22262A"/>
          <w:sz w:val="27"/>
          <w:szCs w:val="27"/>
          <w:lang w:eastAsia="tr-TR"/>
        </w:rPr>
        <w:br/>
        <w:t xml:space="preserve">Öğretim programlarında ortaya konan kazanımlar doğrultusunda planlama yapılması ve uygulamaların kazanım </w:t>
      </w:r>
      <w:proofErr w:type="gramStart"/>
      <w:r w:rsidRPr="009178A6">
        <w:rPr>
          <w:rFonts w:ascii="Times New Roman" w:eastAsia="Times New Roman" w:hAnsi="Times New Roman" w:cs="Times New Roman"/>
          <w:color w:val="22262A"/>
          <w:sz w:val="27"/>
          <w:szCs w:val="27"/>
          <w:lang w:eastAsia="tr-TR"/>
        </w:rPr>
        <w:t>bazlı</w:t>
      </w:r>
      <w:proofErr w:type="gramEnd"/>
      <w:r w:rsidRPr="009178A6">
        <w:rPr>
          <w:rFonts w:ascii="Times New Roman" w:eastAsia="Times New Roman" w:hAnsi="Times New Roman" w:cs="Times New Roman"/>
          <w:color w:val="22262A"/>
          <w:sz w:val="27"/>
          <w:szCs w:val="27"/>
          <w:lang w:eastAsia="tr-TR"/>
        </w:rPr>
        <w:t xml:space="preserve"> sürdürül</w:t>
      </w:r>
      <w:r w:rsidR="004C4538">
        <w:rPr>
          <w:rFonts w:ascii="Times New Roman" w:eastAsia="Times New Roman" w:hAnsi="Times New Roman" w:cs="Times New Roman"/>
          <w:color w:val="22262A"/>
          <w:sz w:val="27"/>
          <w:szCs w:val="27"/>
          <w:lang w:eastAsia="tr-TR"/>
        </w:rPr>
        <w:t>mesinin önemine değinildi.</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4.    </w:t>
      </w:r>
      <w:r w:rsidRPr="009178A6">
        <w:rPr>
          <w:rFonts w:ascii="Times New Roman" w:eastAsia="Times New Roman" w:hAnsi="Times New Roman" w:cs="Times New Roman"/>
          <w:color w:val="22262A"/>
          <w:sz w:val="27"/>
          <w:szCs w:val="27"/>
          <w:lang w:eastAsia="tr-TR"/>
        </w:rPr>
        <w:t> </w:t>
      </w:r>
      <w:r w:rsidRPr="009178A6">
        <w:rPr>
          <w:rFonts w:ascii="Times New Roman" w:eastAsia="Times New Roman" w:hAnsi="Times New Roman" w:cs="Times New Roman"/>
          <w:b/>
          <w:bCs/>
          <w:color w:val="22262A"/>
          <w:sz w:val="27"/>
          <w:szCs w:val="27"/>
          <w:lang w:eastAsia="tr-TR"/>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r w:rsidRPr="009178A6">
        <w:rPr>
          <w:rFonts w:ascii="Times New Roman" w:eastAsia="Times New Roman" w:hAnsi="Times New Roman" w:cs="Times New Roman"/>
          <w:color w:val="22262A"/>
          <w:sz w:val="27"/>
          <w:szCs w:val="27"/>
          <w:lang w:eastAsia="tr-TR"/>
        </w:rPr>
        <w:br/>
        <w:t>“Türk milletinin bütün fertlerinin Atatürk inkılap ve ilkelerine bağlı olarak yetiştirilmesi milli eğitim sistemimizin temel amacıdır.”</w:t>
      </w:r>
      <w:proofErr w:type="gramEnd"/>
      <w:r w:rsidRPr="009178A6">
        <w:rPr>
          <w:rFonts w:ascii="Segoe UI" w:eastAsia="Times New Roman" w:hAnsi="Segoe UI" w:cs="Segoe UI"/>
          <w:color w:val="22262A"/>
          <w:sz w:val="24"/>
          <w:szCs w:val="24"/>
          <w:lang w:eastAsia="tr-TR"/>
        </w:rPr>
        <w:br/>
      </w:r>
      <w:r w:rsidRPr="009178A6">
        <w:rPr>
          <w:rFonts w:ascii="Times New Roman" w:eastAsia="Times New Roman" w:hAnsi="Times New Roman" w:cs="Times New Roman"/>
          <w:color w:val="22262A"/>
          <w:sz w:val="27"/>
          <w:szCs w:val="27"/>
          <w:lang w:eastAsia="tr-TR"/>
        </w:rPr>
        <w:t>Devletin dayandığı temel felsefe ve ilkeler; çeşitli dersler, törenler, özel gün kutlamaları gibi faaliyetlerle  öğrencilere kazandırılır.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5.     Derslerin işlenişinde uygulanacak öğretim yöntem ve tekniklerinin belirlenmesi,</w:t>
      </w:r>
      <w:r w:rsidRPr="009178A6">
        <w:rPr>
          <w:rFonts w:ascii="Times New Roman" w:eastAsia="Times New Roman" w:hAnsi="Times New Roman" w:cs="Times New Roman"/>
          <w:color w:val="22262A"/>
          <w:sz w:val="27"/>
          <w:szCs w:val="27"/>
          <w:lang w:eastAsia="tr-TR"/>
        </w:rPr>
        <w:br/>
        <w:t>Araştırma - Metin İnceleme - Metin Yazma - Anlatım - Soru-cevap - Gezi/Gözlem</w:t>
      </w:r>
      <w:r w:rsidRPr="009178A6">
        <w:rPr>
          <w:rFonts w:ascii="Times New Roman" w:eastAsia="Times New Roman" w:hAnsi="Times New Roman" w:cs="Times New Roman"/>
          <w:color w:val="22262A"/>
          <w:sz w:val="27"/>
          <w:szCs w:val="27"/>
          <w:lang w:eastAsia="tr-TR"/>
        </w:rPr>
        <w:br/>
        <w:t>Eser İncelemesi - Film/Belgesel İzleme - Grup Çalışması - Grup Tartışması - Sunum</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6.     Özel eğitim ihtiyacı olan öğrenciler için bireyselleştirilmiş eğitim programları (BEP) ile ders planlarının görüşülmesi,</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000000"/>
          <w:sz w:val="27"/>
          <w:szCs w:val="27"/>
          <w:lang w:eastAsia="tr-TR"/>
        </w:rPr>
        <w:t>Okulumuzda bulunan öğrencilerin rehberlik servisinden gelen kişisel raporları doğrultusunda her öğrenciye özel kazanımların belirlenmesi, derslerin buna göre işlenmesi ve değerlendirmenin bu kazanımlar çerçevesinde yapılması esastır.</w:t>
      </w:r>
      <w:proofErr w:type="gramEnd"/>
      <w:r w:rsidRPr="009178A6">
        <w:rPr>
          <w:rFonts w:ascii="Times New Roman" w:eastAsia="Times New Roman" w:hAnsi="Times New Roman" w:cs="Times New Roman"/>
          <w:color w:val="000000"/>
          <w:sz w:val="27"/>
          <w:szCs w:val="27"/>
          <w:lang w:eastAsia="tr-TR"/>
        </w:rPr>
        <w:br/>
        <w:t>-Kaynaştırma ortamlarında görev yapan öğretmenlerin ihtiyaçlarını karşılamak üzere hazırlanan </w:t>
      </w:r>
      <w:hyperlink r:id="rId6" w:history="1">
        <w:r w:rsidRPr="009178A6">
          <w:rPr>
            <w:rFonts w:ascii="Times New Roman" w:eastAsia="Times New Roman" w:hAnsi="Times New Roman" w:cs="Times New Roman"/>
            <w:color w:val="000000"/>
            <w:sz w:val="27"/>
            <w:szCs w:val="27"/>
            <w:u w:val="single"/>
            <w:lang w:eastAsia="tr-TR"/>
          </w:rPr>
          <w:t>Müfredat Temelli Bireyselleştirilmiş Eğitim Programı (BEB) Kılavuz kitabı (Ortaöğretim)</w:t>
        </w:r>
      </w:hyperlink>
      <w:r w:rsidRPr="009178A6">
        <w:rPr>
          <w:rFonts w:ascii="Times New Roman" w:eastAsia="Times New Roman" w:hAnsi="Times New Roman" w:cs="Times New Roman"/>
          <w:color w:val="000000"/>
          <w:sz w:val="27"/>
          <w:szCs w:val="27"/>
          <w:lang w:eastAsia="tr-TR"/>
        </w:rPr>
        <w:t>   zümre öğretmenlerimize bir yol haritası oluşturacaktır.</w:t>
      </w:r>
    </w:p>
    <w:p w:rsidR="009178A6" w:rsidRPr="009178A6" w:rsidRDefault="009178A6" w:rsidP="009178A6">
      <w:pPr>
        <w:shd w:val="clear" w:color="auto" w:fill="FFFFFF"/>
        <w:spacing w:before="120" w:after="6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000000"/>
          <w:sz w:val="27"/>
          <w:szCs w:val="27"/>
          <w:lang w:eastAsia="tr-TR"/>
        </w:rPr>
        <w:t>7.     Diğer zümre ve alan öğretmenleriyle yapılabilecek işbirliği ve esaslarının belirlenmesi, </w:t>
      </w:r>
      <w:r w:rsidRPr="009178A6">
        <w:rPr>
          <w:rFonts w:ascii="Times New Roman" w:eastAsia="Times New Roman" w:hAnsi="Times New Roman" w:cs="Times New Roman"/>
          <w:color w:val="000000"/>
          <w:sz w:val="27"/>
          <w:szCs w:val="27"/>
          <w:lang w:eastAsia="tr-TR"/>
        </w:rPr>
        <w:br/>
      </w:r>
      <w:r w:rsidRPr="009178A6">
        <w:rPr>
          <w:rFonts w:ascii="Times New Roman" w:eastAsia="Times New Roman" w:hAnsi="Times New Roman" w:cs="Times New Roman"/>
          <w:color w:val="22262A"/>
          <w:sz w:val="27"/>
          <w:szCs w:val="27"/>
          <w:lang w:eastAsia="tr-TR"/>
        </w:rPr>
        <w:t xml:space="preserve">Okullarımızda diğer zümre öğretmenleri ile işbirliği yapma zemini alan zümre başkanlarının üye olduğu “Okul Zümre Başkanlar </w:t>
      </w:r>
      <w:proofErr w:type="spellStart"/>
      <w:r w:rsidRPr="009178A6">
        <w:rPr>
          <w:rFonts w:ascii="Times New Roman" w:eastAsia="Times New Roman" w:hAnsi="Times New Roman" w:cs="Times New Roman"/>
          <w:color w:val="22262A"/>
          <w:sz w:val="27"/>
          <w:szCs w:val="27"/>
          <w:lang w:eastAsia="tr-TR"/>
        </w:rPr>
        <w:t>Kurulu”dur</w:t>
      </w:r>
      <w:proofErr w:type="spellEnd"/>
      <w:r w:rsidRPr="009178A6">
        <w:rPr>
          <w:rFonts w:ascii="Times New Roman" w:eastAsia="Times New Roman" w:hAnsi="Times New Roman" w:cs="Times New Roman"/>
          <w:color w:val="22262A"/>
          <w:sz w:val="27"/>
          <w:szCs w:val="27"/>
          <w:lang w:eastAsia="tr-TR"/>
        </w:rPr>
        <w:t>.</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İşbirliği yapılacak konular ve zümreler;</w:t>
      </w:r>
      <w:r w:rsidRPr="009178A6">
        <w:rPr>
          <w:rFonts w:ascii="Times New Roman" w:eastAsia="Times New Roman" w:hAnsi="Times New Roman" w:cs="Times New Roman"/>
          <w:b/>
          <w:bCs/>
          <w:color w:val="22262A"/>
          <w:sz w:val="27"/>
          <w:szCs w:val="27"/>
          <w:lang w:eastAsia="tr-TR"/>
        </w:rPr>
        <w:br/>
        <w:t>10. Sınıf Felsefe dersinde,</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a) Felsefeye Giriş Ünitesi, bilgi türleri başlığında bilim ve sanat değerlendirmesi bölümünde, fizik ve resim öğretmenleri ile işbirliğine gidilmelidir.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b) Siyaset Felsefesi Ünitesi’nde tarih zümresi ile işbirliği yapılmalıdır.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c) Bilgi ve Bilim Felsefesi Ünitelerinde fizik, matematik zümresi ile bilginin ortaya çıkış süreçlerinin paylaşılmalıdır,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d) Sanat Felsefesi ünitesinde resim, müzik ve edebiyat öğretmenleri ile işbirliği uygundur.</w:t>
      </w:r>
      <w:r w:rsidRPr="009178A6">
        <w:rPr>
          <w:rFonts w:ascii="Times New Roman" w:eastAsia="Times New Roman" w:hAnsi="Times New Roman" w:cs="Times New Roman"/>
          <w:b/>
          <w:bCs/>
          <w:color w:val="22262A"/>
          <w:sz w:val="27"/>
          <w:szCs w:val="27"/>
          <w:lang w:eastAsia="tr-TR"/>
        </w:rPr>
        <w:br/>
        <w:t>11. Sınıf Felsefe dersinde,</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lastRenderedPageBreak/>
        <w:t>Tüm ünitelerde tarih öğretmenleri ile işbirliği gereklidir.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Sosyoloji dersinde,</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a)Sosyolojiye giriş ünitesinde, toplumların gelişimi başlığında tarih öğretmenleri ile ve coğrafi yapının topluma etkisinin kavranması için coğrafya öğretmenleri ile işbirliği gereklidir.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 xml:space="preserve">b)Toplumsal Yapı Ünitesinde, ulus kavramının oluşumunun açıklanmasında ve toplumsal </w:t>
      </w:r>
      <w:proofErr w:type="spellStart"/>
      <w:r w:rsidRPr="009178A6">
        <w:rPr>
          <w:rFonts w:ascii="Times New Roman" w:eastAsia="Times New Roman" w:hAnsi="Times New Roman" w:cs="Times New Roman"/>
          <w:color w:val="22262A"/>
          <w:sz w:val="27"/>
          <w:szCs w:val="27"/>
          <w:lang w:eastAsia="tr-TR"/>
        </w:rPr>
        <w:t>tabakalaşma</w:t>
      </w:r>
      <w:proofErr w:type="spellEnd"/>
      <w:r w:rsidRPr="009178A6">
        <w:rPr>
          <w:rFonts w:ascii="Times New Roman" w:eastAsia="Times New Roman" w:hAnsi="Times New Roman" w:cs="Times New Roman"/>
          <w:color w:val="22262A"/>
          <w:sz w:val="27"/>
          <w:szCs w:val="27"/>
          <w:lang w:eastAsia="tr-TR"/>
        </w:rPr>
        <w:t xml:space="preserve"> çeşitlerinin tarihsel dönemleri başlığıyla ilgili olarak yine tarih öğretmenleri ile işbirliği gereklidir.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c)Son Ünite toplumsal değişim başlığında da tarih öğretme</w:t>
      </w:r>
      <w:r w:rsidR="00376E4C">
        <w:rPr>
          <w:rFonts w:ascii="Times New Roman" w:eastAsia="Times New Roman" w:hAnsi="Times New Roman" w:cs="Times New Roman"/>
          <w:color w:val="22262A"/>
          <w:sz w:val="27"/>
          <w:szCs w:val="27"/>
          <w:lang w:eastAsia="tr-TR"/>
        </w:rPr>
        <w:t>nleri ile işbirliği gereklidir.</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Psikoloji dersinde,</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Organizma ve Çevre başlığı içinde biyoloji zümresi ile iş işbirliği gereklidir.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Mantık dersinde</w:t>
      </w:r>
      <w:r w:rsidRPr="009178A6">
        <w:rPr>
          <w:rFonts w:ascii="Times New Roman" w:eastAsia="Times New Roman" w:hAnsi="Times New Roman" w:cs="Times New Roman"/>
          <w:color w:val="22262A"/>
          <w:sz w:val="27"/>
          <w:szCs w:val="27"/>
          <w:lang w:eastAsia="tr-TR"/>
        </w:rPr>
        <w:t>,</w:t>
      </w:r>
    </w:p>
    <w:p w:rsidR="009178A6" w:rsidRPr="009178A6" w:rsidRDefault="009178A6" w:rsidP="00106769">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Matematik zümresi ile işbirliği gereklidir.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8.     Öğretim alanı ile bilim ve teknolojideki gelişmelerin izlenerek uygulamalara yansıtılması,</w:t>
      </w:r>
      <w:r w:rsidRPr="009178A6">
        <w:rPr>
          <w:rFonts w:ascii="Times New Roman" w:eastAsia="Times New Roman" w:hAnsi="Times New Roman" w:cs="Times New Roman"/>
          <w:color w:val="22262A"/>
          <w:sz w:val="27"/>
          <w:szCs w:val="27"/>
          <w:lang w:eastAsia="tr-TR"/>
        </w:rPr>
        <w:br/>
        <w:t xml:space="preserve">Günümüzde hızla değişen, belirsizliğin </w:t>
      </w:r>
      <w:proofErr w:type="gramStart"/>
      <w:r w:rsidRPr="009178A6">
        <w:rPr>
          <w:rFonts w:ascii="Times New Roman" w:eastAsia="Times New Roman" w:hAnsi="Times New Roman" w:cs="Times New Roman"/>
          <w:color w:val="22262A"/>
          <w:sz w:val="27"/>
          <w:szCs w:val="27"/>
          <w:lang w:eastAsia="tr-TR"/>
        </w:rPr>
        <w:t>hakim</w:t>
      </w:r>
      <w:proofErr w:type="gramEnd"/>
      <w:r w:rsidRPr="009178A6">
        <w:rPr>
          <w:rFonts w:ascii="Times New Roman" w:eastAsia="Times New Roman" w:hAnsi="Times New Roman" w:cs="Times New Roman"/>
          <w:color w:val="22262A"/>
          <w:sz w:val="27"/>
          <w:szCs w:val="27"/>
          <w:lang w:eastAsia="tr-TR"/>
        </w:rPr>
        <w:t xml:space="preserve"> olduğu, mevcut bilgi birikiminin iki yılda bir ikiye katlandığı yapay zekanın hayatın hemen her alanını kapsadığı bir dünyada, biz öğretmenlerden bu değişime ayak uydurmamız, alan bilgilerine hakim olmamız, teknolojiyi takip edip etkin olarak kullanmamız, pedagojik  alanda yetkin olmamız, her geçen gün kontrolü zorlaşan öğrencilerle baş etmemiz beklenmektedir. </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 xml:space="preserve">Dijital platformlar ve web </w:t>
      </w:r>
      <w:proofErr w:type="gramStart"/>
      <w:r w:rsidRPr="009178A6">
        <w:rPr>
          <w:rFonts w:ascii="Times New Roman" w:eastAsia="Times New Roman" w:hAnsi="Times New Roman" w:cs="Times New Roman"/>
          <w:b/>
          <w:bCs/>
          <w:color w:val="22262A"/>
          <w:sz w:val="27"/>
          <w:szCs w:val="27"/>
          <w:lang w:eastAsia="tr-TR"/>
        </w:rPr>
        <w:t>2.0</w:t>
      </w:r>
      <w:proofErr w:type="gramEnd"/>
      <w:r w:rsidRPr="009178A6">
        <w:rPr>
          <w:rFonts w:ascii="Times New Roman" w:eastAsia="Times New Roman" w:hAnsi="Times New Roman" w:cs="Times New Roman"/>
          <w:b/>
          <w:bCs/>
          <w:color w:val="22262A"/>
          <w:sz w:val="27"/>
          <w:szCs w:val="27"/>
          <w:lang w:eastAsia="tr-TR"/>
        </w:rPr>
        <w:t xml:space="preserve"> araçları:</w:t>
      </w:r>
      <w:r w:rsidRPr="009178A6">
        <w:rPr>
          <w:rFonts w:ascii="Times New Roman" w:eastAsia="Times New Roman" w:hAnsi="Times New Roman" w:cs="Times New Roman"/>
          <w:b/>
          <w:bCs/>
          <w:color w:val="22262A"/>
          <w:sz w:val="27"/>
          <w:szCs w:val="27"/>
          <w:lang w:eastAsia="tr-TR"/>
        </w:rPr>
        <w:br/>
        <w:t>EBA</w:t>
      </w:r>
      <w:r w:rsidRPr="009178A6">
        <w:rPr>
          <w:rFonts w:ascii="Times New Roman" w:eastAsia="Times New Roman" w:hAnsi="Times New Roman" w:cs="Times New Roman"/>
          <w:color w:val="22262A"/>
          <w:sz w:val="27"/>
          <w:szCs w:val="27"/>
          <w:lang w:eastAsia="tr-TR"/>
        </w:rPr>
        <w:t>, Akademik Gelişim, </w:t>
      </w:r>
      <w:hyperlink r:id="rId7" w:history="1">
        <w:r w:rsidRPr="009178A6">
          <w:rPr>
            <w:rFonts w:ascii="Times New Roman" w:eastAsia="Times New Roman" w:hAnsi="Times New Roman" w:cs="Times New Roman"/>
            <w:color w:val="1155CC"/>
            <w:sz w:val="27"/>
            <w:szCs w:val="27"/>
            <w:u w:val="single"/>
            <w:lang w:eastAsia="tr-TR"/>
          </w:rPr>
          <w:t>OGM Materyal</w:t>
        </w:r>
      </w:hyperlink>
      <w:r w:rsidRPr="009178A6">
        <w:rPr>
          <w:rFonts w:ascii="Times New Roman" w:eastAsia="Times New Roman" w:hAnsi="Times New Roman" w:cs="Times New Roman"/>
          <w:color w:val="22262A"/>
          <w:sz w:val="27"/>
          <w:szCs w:val="27"/>
          <w:lang w:eastAsia="tr-TR"/>
        </w:rPr>
        <w:t>,  </w:t>
      </w:r>
      <w:hyperlink r:id="rId8" w:anchor="/" w:history="1">
        <w:r w:rsidRPr="009178A6">
          <w:rPr>
            <w:rFonts w:ascii="Times New Roman" w:eastAsia="Times New Roman" w:hAnsi="Times New Roman" w:cs="Times New Roman"/>
            <w:color w:val="1155CC"/>
            <w:sz w:val="27"/>
            <w:szCs w:val="27"/>
            <w:u w:val="single"/>
            <w:lang w:eastAsia="tr-TR"/>
          </w:rPr>
          <w:t>MEB Yardımcı Kaynakları</w:t>
        </w:r>
      </w:hyperlink>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GOOGLE ARAÇLARI</w:t>
      </w:r>
      <w:r w:rsidRPr="009178A6">
        <w:rPr>
          <w:rFonts w:ascii="Times New Roman" w:eastAsia="Times New Roman" w:hAnsi="Times New Roman" w:cs="Times New Roman"/>
          <w:color w:val="22262A"/>
          <w:sz w:val="27"/>
          <w:szCs w:val="27"/>
          <w:lang w:eastAsia="tr-TR"/>
        </w:rPr>
        <w:t xml:space="preserve"> (Google arama, Haritalar, Çeviri, </w:t>
      </w:r>
      <w:proofErr w:type="spellStart"/>
      <w:r w:rsidRPr="009178A6">
        <w:rPr>
          <w:rFonts w:ascii="Times New Roman" w:eastAsia="Times New Roman" w:hAnsi="Times New Roman" w:cs="Times New Roman"/>
          <w:color w:val="22262A"/>
          <w:sz w:val="27"/>
          <w:szCs w:val="27"/>
          <w:lang w:eastAsia="tr-TR"/>
        </w:rPr>
        <w:t>Chrome</w:t>
      </w:r>
      <w:proofErr w:type="spellEnd"/>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Gmail</w:t>
      </w:r>
      <w:proofErr w:type="spellEnd"/>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Fotograflar</w:t>
      </w:r>
      <w:proofErr w:type="spellEnd"/>
      <w:r w:rsidRPr="009178A6">
        <w:rPr>
          <w:rFonts w:ascii="Times New Roman" w:eastAsia="Times New Roman" w:hAnsi="Times New Roman" w:cs="Times New Roman"/>
          <w:color w:val="22262A"/>
          <w:sz w:val="27"/>
          <w:szCs w:val="27"/>
          <w:lang w:eastAsia="tr-TR"/>
        </w:rPr>
        <w:t xml:space="preserve">, Kişiler, Gruplar, </w:t>
      </w:r>
      <w:proofErr w:type="spellStart"/>
      <w:r w:rsidRPr="009178A6">
        <w:rPr>
          <w:rFonts w:ascii="Times New Roman" w:eastAsia="Times New Roman" w:hAnsi="Times New Roman" w:cs="Times New Roman"/>
          <w:color w:val="22262A"/>
          <w:sz w:val="27"/>
          <w:szCs w:val="27"/>
          <w:lang w:eastAsia="tr-TR"/>
        </w:rPr>
        <w:t>Keep</w:t>
      </w:r>
      <w:proofErr w:type="spellEnd"/>
      <w:r w:rsidRPr="009178A6">
        <w:rPr>
          <w:rFonts w:ascii="Times New Roman" w:eastAsia="Times New Roman" w:hAnsi="Times New Roman" w:cs="Times New Roman"/>
          <w:color w:val="22262A"/>
          <w:sz w:val="27"/>
          <w:szCs w:val="27"/>
          <w:lang w:eastAsia="tr-TR"/>
        </w:rPr>
        <w:t xml:space="preserve">, Takvim, Drive,  Dokümanlar, E-Tablolar, Slaytlar, Formlar, Google </w:t>
      </w:r>
      <w:proofErr w:type="spellStart"/>
      <w:r w:rsidRPr="009178A6">
        <w:rPr>
          <w:rFonts w:ascii="Times New Roman" w:eastAsia="Times New Roman" w:hAnsi="Times New Roman" w:cs="Times New Roman"/>
          <w:color w:val="22262A"/>
          <w:sz w:val="27"/>
          <w:szCs w:val="27"/>
          <w:lang w:eastAsia="tr-TR"/>
        </w:rPr>
        <w:t>Diagrams</w:t>
      </w:r>
      <w:proofErr w:type="spellEnd"/>
      <w:r w:rsidRPr="009178A6">
        <w:rPr>
          <w:rFonts w:ascii="Times New Roman" w:eastAsia="Times New Roman" w:hAnsi="Times New Roman" w:cs="Times New Roman"/>
          <w:color w:val="22262A"/>
          <w:sz w:val="27"/>
          <w:szCs w:val="27"/>
          <w:lang w:eastAsia="tr-TR"/>
        </w:rPr>
        <w:t xml:space="preserve">, Earth, </w:t>
      </w:r>
      <w:proofErr w:type="spellStart"/>
      <w:r w:rsidRPr="009178A6">
        <w:rPr>
          <w:rFonts w:ascii="Times New Roman" w:eastAsia="Times New Roman" w:hAnsi="Times New Roman" w:cs="Times New Roman"/>
          <w:color w:val="22262A"/>
          <w:sz w:val="27"/>
          <w:szCs w:val="27"/>
          <w:lang w:eastAsia="tr-TR"/>
        </w:rPr>
        <w:t>Classroom</w:t>
      </w:r>
      <w:proofErr w:type="spellEnd"/>
      <w:r w:rsidRPr="009178A6">
        <w:rPr>
          <w:rFonts w:ascii="Times New Roman" w:eastAsia="Times New Roman" w:hAnsi="Times New Roman" w:cs="Times New Roman"/>
          <w:color w:val="22262A"/>
          <w:sz w:val="27"/>
          <w:szCs w:val="27"/>
          <w:lang w:eastAsia="tr-TR"/>
        </w:rPr>
        <w:t xml:space="preserve">, Google </w:t>
      </w:r>
      <w:proofErr w:type="spellStart"/>
      <w:r w:rsidRPr="009178A6">
        <w:rPr>
          <w:rFonts w:ascii="Times New Roman" w:eastAsia="Times New Roman" w:hAnsi="Times New Roman" w:cs="Times New Roman"/>
          <w:color w:val="22262A"/>
          <w:sz w:val="27"/>
          <w:szCs w:val="27"/>
          <w:lang w:eastAsia="tr-TR"/>
        </w:rPr>
        <w:t>Meet</w:t>
      </w:r>
      <w:proofErr w:type="spellEnd"/>
      <w:r w:rsidRPr="009178A6">
        <w:rPr>
          <w:rFonts w:ascii="Times New Roman" w:eastAsia="Times New Roman" w:hAnsi="Times New Roman" w:cs="Times New Roman"/>
          <w:color w:val="22262A"/>
          <w:sz w:val="27"/>
          <w:szCs w:val="27"/>
          <w:lang w:eastAsia="tr-TR"/>
        </w:rPr>
        <w:t xml:space="preserve"> vb.)</w:t>
      </w:r>
      <w:r w:rsidRPr="009178A6">
        <w:rPr>
          <w:rFonts w:ascii="Times New Roman" w:eastAsia="Times New Roman" w:hAnsi="Times New Roman" w:cs="Times New Roman"/>
          <w:color w:val="22262A"/>
          <w:sz w:val="27"/>
          <w:szCs w:val="27"/>
          <w:lang w:eastAsia="tr-TR"/>
        </w:rPr>
        <w:br/>
      </w:r>
      <w:hyperlink r:id="rId9" w:history="1">
        <w:r w:rsidRPr="009178A6">
          <w:rPr>
            <w:rFonts w:ascii="Times New Roman" w:eastAsia="Times New Roman" w:hAnsi="Times New Roman" w:cs="Times New Roman"/>
            <w:b/>
            <w:bCs/>
            <w:color w:val="1155CC"/>
            <w:sz w:val="27"/>
            <w:szCs w:val="27"/>
            <w:u w:val="single"/>
            <w:lang w:eastAsia="tr-TR"/>
          </w:rPr>
          <w:t>CHATGPT</w:t>
        </w:r>
      </w:hyperlink>
      <w:r w:rsidRPr="009178A6">
        <w:rPr>
          <w:rFonts w:ascii="Times New Roman" w:eastAsia="Times New Roman" w:hAnsi="Times New Roman" w:cs="Times New Roman"/>
          <w:color w:val="22262A"/>
          <w:sz w:val="27"/>
          <w:szCs w:val="27"/>
          <w:lang w:eastAsia="tr-TR"/>
        </w:rPr>
        <w:t> - </w:t>
      </w:r>
      <w:hyperlink r:id="rId10" w:history="1">
        <w:r w:rsidRPr="009178A6">
          <w:rPr>
            <w:rFonts w:ascii="Times New Roman" w:eastAsia="Times New Roman" w:hAnsi="Times New Roman" w:cs="Times New Roman"/>
            <w:color w:val="1155CC"/>
            <w:sz w:val="27"/>
            <w:szCs w:val="27"/>
            <w:u w:val="single"/>
            <w:lang w:eastAsia="tr-TR"/>
          </w:rPr>
          <w:t>BARD</w:t>
        </w:r>
      </w:hyperlink>
      <w:r w:rsidRPr="009178A6">
        <w:rPr>
          <w:rFonts w:ascii="Times New Roman" w:eastAsia="Times New Roman" w:hAnsi="Times New Roman" w:cs="Times New Roman"/>
          <w:color w:val="22262A"/>
          <w:sz w:val="27"/>
          <w:szCs w:val="27"/>
          <w:lang w:eastAsia="tr-TR"/>
        </w:rPr>
        <w:t xml:space="preserve"> vb. </w:t>
      </w:r>
      <w:proofErr w:type="spellStart"/>
      <w:r w:rsidRPr="009178A6">
        <w:rPr>
          <w:rFonts w:ascii="Times New Roman" w:eastAsia="Times New Roman" w:hAnsi="Times New Roman" w:cs="Times New Roman"/>
          <w:color w:val="22262A"/>
          <w:sz w:val="27"/>
          <w:szCs w:val="27"/>
          <w:lang w:eastAsia="tr-TR"/>
        </w:rPr>
        <w:t>ChatGPT</w:t>
      </w:r>
      <w:proofErr w:type="spellEnd"/>
      <w:r w:rsidRPr="009178A6">
        <w:rPr>
          <w:rFonts w:ascii="Times New Roman" w:eastAsia="Times New Roman" w:hAnsi="Times New Roman" w:cs="Times New Roman"/>
          <w:color w:val="22262A"/>
          <w:sz w:val="27"/>
          <w:szCs w:val="27"/>
          <w:lang w:eastAsia="tr-TR"/>
        </w:rPr>
        <w:t>; yapay zekâya dayalı bir sohbet robotu. Robot, kendisine sorduğunuz soruları karşınızda bir insan varmış gibi cevaplayabiliyor.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CANVA </w:t>
      </w:r>
      <w:r w:rsidRPr="009178A6">
        <w:rPr>
          <w:rFonts w:ascii="Times New Roman" w:eastAsia="Times New Roman" w:hAnsi="Times New Roman" w:cs="Times New Roman"/>
          <w:color w:val="22262A"/>
          <w:sz w:val="27"/>
          <w:szCs w:val="27"/>
          <w:lang w:eastAsia="tr-TR"/>
        </w:rPr>
        <w:t>(</w:t>
      </w:r>
      <w:hyperlink r:id="rId11" w:history="1">
        <w:r w:rsidRPr="009178A6">
          <w:rPr>
            <w:rFonts w:ascii="Times New Roman" w:eastAsia="Times New Roman" w:hAnsi="Times New Roman" w:cs="Times New Roman"/>
            <w:color w:val="1155CC"/>
            <w:sz w:val="27"/>
            <w:szCs w:val="27"/>
            <w:u w:val="single"/>
            <w:lang w:eastAsia="tr-TR"/>
          </w:rPr>
          <w:t>Canva.com</w:t>
        </w:r>
      </w:hyperlink>
      <w:r w:rsidRPr="009178A6">
        <w:rPr>
          <w:rFonts w:ascii="Times New Roman" w:eastAsia="Times New Roman" w:hAnsi="Times New Roman" w:cs="Times New Roman"/>
          <w:color w:val="22262A"/>
          <w:sz w:val="27"/>
          <w:szCs w:val="27"/>
          <w:lang w:eastAsia="tr-TR"/>
        </w:rPr>
        <w:t xml:space="preserve"> , kullanıcıların sosyal medya grafikleri, sunumları, posterleri ve diğer görsel içerikleri oluşturmasına </w:t>
      </w:r>
      <w:proofErr w:type="gramStart"/>
      <w:r w:rsidRPr="009178A6">
        <w:rPr>
          <w:rFonts w:ascii="Times New Roman" w:eastAsia="Times New Roman" w:hAnsi="Times New Roman" w:cs="Times New Roman"/>
          <w:color w:val="22262A"/>
          <w:sz w:val="27"/>
          <w:szCs w:val="27"/>
          <w:lang w:eastAsia="tr-TR"/>
        </w:rPr>
        <w:t>imkan</w:t>
      </w:r>
      <w:proofErr w:type="gramEnd"/>
      <w:r w:rsidRPr="009178A6">
        <w:rPr>
          <w:rFonts w:ascii="Times New Roman" w:eastAsia="Times New Roman" w:hAnsi="Times New Roman" w:cs="Times New Roman"/>
          <w:color w:val="22262A"/>
          <w:sz w:val="27"/>
          <w:szCs w:val="27"/>
          <w:lang w:eastAsia="tr-TR"/>
        </w:rPr>
        <w:t xml:space="preserve"> tanıyan bir grafik tasarım platformu.) (Öğretmenler için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H5P </w:t>
      </w:r>
      <w:hyperlink r:id="rId12" w:history="1">
        <w:r w:rsidRPr="009178A6">
          <w:rPr>
            <w:rFonts w:ascii="Times New Roman" w:eastAsia="Times New Roman" w:hAnsi="Times New Roman" w:cs="Times New Roman"/>
            <w:color w:val="1155CC"/>
            <w:sz w:val="27"/>
            <w:szCs w:val="27"/>
            <w:u w:val="single"/>
            <w:lang w:eastAsia="tr-TR"/>
          </w:rPr>
          <w:t>https://h5p.org</w:t>
        </w:r>
      </w:hyperlink>
      <w:r w:rsidRPr="009178A6">
        <w:rPr>
          <w:rFonts w:ascii="Times New Roman" w:eastAsia="Times New Roman" w:hAnsi="Times New Roman" w:cs="Times New Roman"/>
          <w:color w:val="FF0000"/>
          <w:sz w:val="27"/>
          <w:szCs w:val="27"/>
          <w:lang w:eastAsia="tr-TR"/>
        </w:rPr>
        <w:t> </w:t>
      </w:r>
      <w:r w:rsidRPr="009178A6">
        <w:rPr>
          <w:rFonts w:ascii="Times New Roman" w:eastAsia="Times New Roman" w:hAnsi="Times New Roman" w:cs="Times New Roman"/>
          <w:color w:val="22262A"/>
          <w:sz w:val="27"/>
          <w:szCs w:val="27"/>
          <w:lang w:eastAsia="tr-TR"/>
        </w:rPr>
        <w:t>H5P, HTML5 içeriği ve uygulamaları oluşturmayı, paylaşmayı ve yeniden kullanmayı kolaylaştırır. H5P, herkesin zengin ve etkileşimli web deneyimlerini daha verimli bir şekilde oluşturmasını sağlar) (Öğretmenler için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LİWEWORKSHEETS</w:t>
      </w:r>
      <w:hyperlink r:id="rId13" w:history="1">
        <w:r w:rsidRPr="009178A6">
          <w:rPr>
            <w:rFonts w:ascii="Times New Roman" w:eastAsia="Times New Roman" w:hAnsi="Times New Roman" w:cs="Times New Roman"/>
            <w:b/>
            <w:bCs/>
            <w:color w:val="1155CC"/>
            <w:sz w:val="27"/>
            <w:szCs w:val="27"/>
            <w:u w:val="single"/>
            <w:lang w:eastAsia="tr-TR"/>
          </w:rPr>
          <w:t> </w:t>
        </w:r>
      </w:hyperlink>
      <w:hyperlink r:id="rId14" w:history="1">
        <w:r w:rsidRPr="009178A6">
          <w:rPr>
            <w:rFonts w:ascii="Times New Roman" w:eastAsia="Times New Roman" w:hAnsi="Times New Roman" w:cs="Times New Roman"/>
            <w:color w:val="1155CC"/>
            <w:sz w:val="27"/>
            <w:szCs w:val="27"/>
            <w:u w:val="single"/>
            <w:lang w:eastAsia="tr-TR"/>
          </w:rPr>
          <w:t>(</w:t>
        </w:r>
        <w:proofErr w:type="spellStart"/>
        <w:r w:rsidRPr="009178A6">
          <w:rPr>
            <w:rFonts w:ascii="Times New Roman" w:eastAsia="Times New Roman" w:hAnsi="Times New Roman" w:cs="Times New Roman"/>
            <w:color w:val="1155CC"/>
            <w:sz w:val="27"/>
            <w:szCs w:val="27"/>
            <w:u w:val="single"/>
            <w:lang w:eastAsia="tr-TR"/>
          </w:rPr>
          <w:t>LiweWorkSheets</w:t>
        </w:r>
        <w:proofErr w:type="spellEnd"/>
      </w:hyperlink>
      <w:r w:rsidRPr="009178A6">
        <w:rPr>
          <w:rFonts w:ascii="Times New Roman" w:eastAsia="Times New Roman" w:hAnsi="Times New Roman" w:cs="Times New Roman"/>
          <w:color w:val="22262A"/>
          <w:sz w:val="27"/>
          <w:szCs w:val="27"/>
          <w:lang w:eastAsia="tr-TR"/>
        </w:rPr>
        <w:t> Etkileşimli Çalışma Sayfası)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LEARNİNGAPPS </w:t>
      </w:r>
      <w:r w:rsidRPr="009178A6">
        <w:rPr>
          <w:rFonts w:ascii="Times New Roman" w:eastAsia="Times New Roman" w:hAnsi="Times New Roman" w:cs="Times New Roman"/>
          <w:color w:val="22262A"/>
          <w:sz w:val="27"/>
          <w:szCs w:val="27"/>
          <w:lang w:eastAsia="tr-TR"/>
        </w:rPr>
        <w:t>(</w:t>
      </w:r>
      <w:hyperlink r:id="rId15" w:history="1">
        <w:r w:rsidRPr="009178A6">
          <w:rPr>
            <w:rFonts w:ascii="Times New Roman" w:eastAsia="Times New Roman" w:hAnsi="Times New Roman" w:cs="Times New Roman"/>
            <w:color w:val="1155CC"/>
            <w:sz w:val="27"/>
            <w:szCs w:val="27"/>
            <w:u w:val="single"/>
            <w:lang w:eastAsia="tr-TR"/>
          </w:rPr>
          <w:t>LearningApps.org</w:t>
        </w:r>
      </w:hyperlink>
      <w:r w:rsidRPr="009178A6">
        <w:rPr>
          <w:rFonts w:ascii="Times New Roman" w:eastAsia="Times New Roman" w:hAnsi="Times New Roman" w:cs="Times New Roman"/>
          <w:color w:val="22262A"/>
          <w:sz w:val="27"/>
          <w:szCs w:val="27"/>
          <w:lang w:eastAsia="tr-TR"/>
        </w:rPr>
        <w:t xml:space="preserve">  etkileşimli ögelerle eğitim ve öğretim süreçlerini desteklemek için yapılmış bir </w:t>
      </w:r>
      <w:proofErr w:type="gramStart"/>
      <w:r w:rsidRPr="009178A6">
        <w:rPr>
          <w:rFonts w:ascii="Times New Roman" w:eastAsia="Times New Roman" w:hAnsi="Times New Roman" w:cs="Times New Roman"/>
          <w:color w:val="22262A"/>
          <w:sz w:val="27"/>
          <w:szCs w:val="27"/>
          <w:lang w:eastAsia="tr-TR"/>
        </w:rPr>
        <w:t>2.0</w:t>
      </w:r>
      <w:proofErr w:type="gramEnd"/>
      <w:r w:rsidRPr="009178A6">
        <w:rPr>
          <w:rFonts w:ascii="Times New Roman" w:eastAsia="Times New Roman" w:hAnsi="Times New Roman" w:cs="Times New Roman"/>
          <w:color w:val="22262A"/>
          <w:sz w:val="27"/>
          <w:szCs w:val="27"/>
          <w:lang w:eastAsia="tr-TR"/>
        </w:rPr>
        <w:t xml:space="preserve"> Web uygulaması.)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MENTİMETER </w:t>
      </w:r>
      <w:r w:rsidRPr="009178A6">
        <w:rPr>
          <w:rFonts w:ascii="Times New Roman" w:eastAsia="Times New Roman" w:hAnsi="Times New Roman" w:cs="Times New Roman"/>
          <w:color w:val="22262A"/>
          <w:sz w:val="27"/>
          <w:szCs w:val="27"/>
          <w:lang w:eastAsia="tr-TR"/>
        </w:rPr>
        <w:t>(</w:t>
      </w:r>
      <w:hyperlink r:id="rId16" w:history="1">
        <w:r w:rsidRPr="009178A6">
          <w:rPr>
            <w:rFonts w:ascii="Times New Roman" w:eastAsia="Times New Roman" w:hAnsi="Times New Roman" w:cs="Times New Roman"/>
            <w:color w:val="1155CC"/>
            <w:sz w:val="27"/>
            <w:szCs w:val="27"/>
            <w:u w:val="single"/>
            <w:lang w:eastAsia="tr-TR"/>
          </w:rPr>
          <w:t>Mentimeter.com</w:t>
        </w:r>
      </w:hyperlink>
      <w:r w:rsidRPr="009178A6">
        <w:rPr>
          <w:rFonts w:ascii="Times New Roman" w:eastAsia="Times New Roman" w:hAnsi="Times New Roman" w:cs="Times New Roman"/>
          <w:color w:val="22262A"/>
          <w:sz w:val="27"/>
          <w:szCs w:val="27"/>
          <w:lang w:eastAsia="tr-TR"/>
        </w:rPr>
        <w:t> Gerçek zamanlı girdi almak için canlı anketler, testler, kelime bulutları, Soru-Cevaplar ve daha fazlasını kullanın - ister uzak, ister karma veya yüz yüze olun) (sınırlı kullanım,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PADLET </w:t>
      </w:r>
      <w:r w:rsidRPr="009178A6">
        <w:rPr>
          <w:rFonts w:ascii="Times New Roman" w:eastAsia="Times New Roman" w:hAnsi="Times New Roman" w:cs="Times New Roman"/>
          <w:color w:val="22262A"/>
          <w:sz w:val="27"/>
          <w:szCs w:val="27"/>
          <w:lang w:eastAsia="tr-TR"/>
        </w:rPr>
        <w:t>(</w:t>
      </w:r>
      <w:hyperlink r:id="rId17" w:history="1">
        <w:r w:rsidRPr="009178A6">
          <w:rPr>
            <w:rFonts w:ascii="Times New Roman" w:eastAsia="Times New Roman" w:hAnsi="Times New Roman" w:cs="Times New Roman"/>
            <w:color w:val="1155CC"/>
            <w:sz w:val="27"/>
            <w:szCs w:val="27"/>
            <w:u w:val="single"/>
            <w:lang w:eastAsia="tr-TR"/>
          </w:rPr>
          <w:t>Padlet.com</w:t>
        </w:r>
      </w:hyperlink>
      <w:r w:rsidRPr="009178A6">
        <w:rPr>
          <w:rFonts w:ascii="Times New Roman" w:eastAsia="Times New Roman" w:hAnsi="Times New Roman" w:cs="Times New Roman"/>
          <w:color w:val="22262A"/>
          <w:sz w:val="27"/>
          <w:szCs w:val="27"/>
          <w:lang w:eastAsia="tr-TR"/>
        </w:rPr>
        <w:t xml:space="preserve"> İstediğiniz veya hayal ettiğiniz görseller, videolar, yazılar ekleyebildiğiniz </w:t>
      </w:r>
      <w:proofErr w:type="spellStart"/>
      <w:r w:rsidRPr="009178A6">
        <w:rPr>
          <w:rFonts w:ascii="Times New Roman" w:eastAsia="Times New Roman" w:hAnsi="Times New Roman" w:cs="Times New Roman"/>
          <w:color w:val="22262A"/>
          <w:sz w:val="27"/>
          <w:szCs w:val="27"/>
          <w:lang w:eastAsia="tr-TR"/>
        </w:rPr>
        <w:t>digital</w:t>
      </w:r>
      <w:proofErr w:type="spellEnd"/>
      <w:r w:rsidRPr="009178A6">
        <w:rPr>
          <w:rFonts w:ascii="Times New Roman" w:eastAsia="Times New Roman" w:hAnsi="Times New Roman" w:cs="Times New Roman"/>
          <w:color w:val="22262A"/>
          <w:sz w:val="27"/>
          <w:szCs w:val="27"/>
          <w:lang w:eastAsia="tr-TR"/>
        </w:rPr>
        <w:t xml:space="preserve"> bir panodur.)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Öğretmen İmecesi için </w:t>
      </w:r>
      <w:proofErr w:type="spellStart"/>
      <w:r w:rsidRPr="009178A6">
        <w:rPr>
          <w:rFonts w:ascii="Times New Roman" w:eastAsia="Times New Roman" w:hAnsi="Times New Roman" w:cs="Times New Roman"/>
          <w:color w:val="22262A"/>
          <w:sz w:val="27"/>
          <w:szCs w:val="27"/>
          <w:lang w:eastAsia="tr-TR"/>
        </w:rPr>
        <w:t>padlet</w:t>
      </w:r>
      <w:proofErr w:type="spellEnd"/>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pro</w:t>
      </w:r>
      <w:proofErr w:type="spellEnd"/>
      <w:r w:rsidRPr="009178A6">
        <w:rPr>
          <w:rFonts w:ascii="Times New Roman" w:eastAsia="Times New Roman" w:hAnsi="Times New Roman" w:cs="Times New Roman"/>
          <w:color w:val="22262A"/>
          <w:sz w:val="27"/>
          <w:szCs w:val="27"/>
          <w:lang w:eastAsia="tr-TR"/>
        </w:rPr>
        <w:t xml:space="preserve"> versiyonu lisansı alınmıştır. </w:t>
      </w:r>
      <w:proofErr w:type="spellStart"/>
      <w:r w:rsidRPr="009178A6">
        <w:rPr>
          <w:rFonts w:ascii="Times New Roman" w:eastAsia="Times New Roman" w:hAnsi="Times New Roman" w:cs="Times New Roman"/>
          <w:color w:val="22262A"/>
          <w:sz w:val="27"/>
          <w:szCs w:val="27"/>
          <w:lang w:eastAsia="tr-TR"/>
        </w:rPr>
        <w:t>Padlet</w:t>
      </w:r>
      <w:proofErr w:type="spellEnd"/>
      <w:r w:rsidRPr="009178A6">
        <w:rPr>
          <w:rFonts w:ascii="Times New Roman" w:eastAsia="Times New Roman" w:hAnsi="Times New Roman" w:cs="Times New Roman"/>
          <w:color w:val="22262A"/>
          <w:sz w:val="27"/>
          <w:szCs w:val="27"/>
          <w:lang w:eastAsia="tr-TR"/>
        </w:rPr>
        <w:t xml:space="preserve"> ile  öğretmen imecesi için sınırsız etkinlik oluşturmak isteyenler istekte bulunabilirler.</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 (sınırlı kullanım,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QUİZİZZ </w:t>
      </w:r>
      <w:r w:rsidRPr="009178A6">
        <w:rPr>
          <w:rFonts w:ascii="Times New Roman" w:eastAsia="Times New Roman" w:hAnsi="Times New Roman" w:cs="Times New Roman"/>
          <w:color w:val="22262A"/>
          <w:sz w:val="27"/>
          <w:szCs w:val="27"/>
          <w:lang w:eastAsia="tr-TR"/>
        </w:rPr>
        <w:t> (</w:t>
      </w:r>
      <w:hyperlink r:id="rId18" w:history="1">
        <w:r w:rsidRPr="009178A6">
          <w:rPr>
            <w:rFonts w:ascii="Times New Roman" w:eastAsia="Times New Roman" w:hAnsi="Times New Roman" w:cs="Times New Roman"/>
            <w:color w:val="1155CC"/>
            <w:sz w:val="27"/>
            <w:szCs w:val="27"/>
            <w:u w:val="single"/>
            <w:lang w:eastAsia="tr-TR"/>
          </w:rPr>
          <w:t>Quizizz.com</w:t>
        </w:r>
      </w:hyperlink>
      <w:r w:rsidRPr="009178A6">
        <w:rPr>
          <w:rFonts w:ascii="Times New Roman" w:eastAsia="Times New Roman" w:hAnsi="Times New Roman" w:cs="Times New Roman"/>
          <w:color w:val="22262A"/>
          <w:sz w:val="27"/>
          <w:szCs w:val="27"/>
          <w:lang w:eastAsia="tr-TR"/>
        </w:rPr>
        <w:t>  sınıfta, grup çalışmalarında, ön test incelemesinde, sınavlarda, birim testinde ve hazırlıksız testlerde kullanılan, öğrencilerin ve öğretmenlerin aynı anda çevrimiçi olmalarını sağlayan bir araçtır.)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WORDWALL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fldChar w:fldCharType="begin"/>
      </w:r>
      <w:r w:rsidRPr="009178A6">
        <w:rPr>
          <w:rFonts w:ascii="Times New Roman" w:eastAsia="Times New Roman" w:hAnsi="Times New Roman" w:cs="Times New Roman"/>
          <w:color w:val="22262A"/>
          <w:sz w:val="27"/>
          <w:szCs w:val="27"/>
          <w:lang w:eastAsia="tr-TR"/>
        </w:rPr>
        <w:instrText xml:space="preserve"> HYPERLINK "https://wordwall.net/tr" </w:instrText>
      </w:r>
      <w:r w:rsidRPr="009178A6">
        <w:rPr>
          <w:rFonts w:ascii="Times New Roman" w:eastAsia="Times New Roman" w:hAnsi="Times New Roman" w:cs="Times New Roman"/>
          <w:color w:val="22262A"/>
          <w:sz w:val="27"/>
          <w:szCs w:val="27"/>
          <w:lang w:eastAsia="tr-TR"/>
        </w:rPr>
        <w:fldChar w:fldCharType="separate"/>
      </w:r>
      <w:r w:rsidRPr="009178A6">
        <w:rPr>
          <w:rFonts w:ascii="Times New Roman" w:eastAsia="Times New Roman" w:hAnsi="Times New Roman" w:cs="Times New Roman"/>
          <w:color w:val="1155CC"/>
          <w:sz w:val="27"/>
          <w:szCs w:val="27"/>
          <w:u w:val="single"/>
          <w:lang w:eastAsia="tr-TR"/>
        </w:rPr>
        <w:t>WordWall.net.tr</w:t>
      </w:r>
      <w:r w:rsidRPr="009178A6">
        <w:rPr>
          <w:rFonts w:ascii="Times New Roman" w:eastAsia="Times New Roman" w:hAnsi="Times New Roman" w:cs="Times New Roman"/>
          <w:color w:val="22262A"/>
          <w:sz w:val="27"/>
          <w:szCs w:val="27"/>
          <w:lang w:eastAsia="tr-TR"/>
        </w:rPr>
        <w:fldChar w:fldCharType="end"/>
      </w:r>
      <w:r w:rsidRPr="009178A6">
        <w:rPr>
          <w:rFonts w:ascii="Times New Roman" w:eastAsia="Times New Roman" w:hAnsi="Times New Roman" w:cs="Times New Roman"/>
          <w:color w:val="22262A"/>
          <w:sz w:val="27"/>
          <w:szCs w:val="27"/>
          <w:lang w:eastAsia="tr-TR"/>
        </w:rPr>
        <w:t>  ile öğrenciler için özel etkinlikler yapın. Sınavlar, eşleştirmeler, kelime oyunları ve çok daha fazlası.</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Öğretmen İmecesi için </w:t>
      </w:r>
      <w:proofErr w:type="spellStart"/>
      <w:r w:rsidRPr="009178A6">
        <w:rPr>
          <w:rFonts w:ascii="Times New Roman" w:eastAsia="Times New Roman" w:hAnsi="Times New Roman" w:cs="Times New Roman"/>
          <w:color w:val="22262A"/>
          <w:sz w:val="27"/>
          <w:szCs w:val="27"/>
          <w:lang w:eastAsia="tr-TR"/>
        </w:rPr>
        <w:t>pro</w:t>
      </w:r>
      <w:proofErr w:type="spellEnd"/>
      <w:r w:rsidRPr="009178A6">
        <w:rPr>
          <w:rFonts w:ascii="Times New Roman" w:eastAsia="Times New Roman" w:hAnsi="Times New Roman" w:cs="Times New Roman"/>
          <w:color w:val="22262A"/>
          <w:sz w:val="27"/>
          <w:szCs w:val="27"/>
          <w:lang w:eastAsia="tr-TR"/>
        </w:rPr>
        <w:t xml:space="preserve"> versiyonu </w:t>
      </w:r>
      <w:r w:rsidRPr="009178A6">
        <w:rPr>
          <w:rFonts w:ascii="Times New Roman" w:eastAsia="Times New Roman" w:hAnsi="Times New Roman" w:cs="Times New Roman"/>
          <w:color w:val="22262A"/>
          <w:sz w:val="27"/>
          <w:szCs w:val="27"/>
          <w:lang w:eastAsia="tr-TR"/>
        </w:rPr>
        <w:lastRenderedPageBreak/>
        <w:t xml:space="preserve">lisansı alınmıştır. </w:t>
      </w:r>
      <w:proofErr w:type="spellStart"/>
      <w:r w:rsidRPr="009178A6">
        <w:rPr>
          <w:rFonts w:ascii="Times New Roman" w:eastAsia="Times New Roman" w:hAnsi="Times New Roman" w:cs="Times New Roman"/>
          <w:color w:val="22262A"/>
          <w:sz w:val="27"/>
          <w:szCs w:val="27"/>
          <w:lang w:eastAsia="tr-TR"/>
        </w:rPr>
        <w:t>Wordwall</w:t>
      </w:r>
      <w:proofErr w:type="spellEnd"/>
      <w:r w:rsidRPr="009178A6">
        <w:rPr>
          <w:rFonts w:ascii="Times New Roman" w:eastAsia="Times New Roman" w:hAnsi="Times New Roman" w:cs="Times New Roman"/>
          <w:color w:val="22262A"/>
          <w:sz w:val="27"/>
          <w:szCs w:val="27"/>
          <w:lang w:eastAsia="tr-TR"/>
        </w:rPr>
        <w:t xml:space="preserve"> ile  öğretmen imecesi için sınırsız etkinlik oluşturmak isteyenler istekte bulunabilirler.</w:t>
      </w:r>
      <w:proofErr w:type="gramStart"/>
      <w:r w:rsidRPr="009178A6">
        <w:rPr>
          <w:rFonts w:ascii="Times New Roman" w:eastAsia="Times New Roman" w:hAnsi="Times New Roman" w:cs="Times New Roman"/>
          <w:color w:val="22262A"/>
          <w:sz w:val="27"/>
          <w:szCs w:val="27"/>
          <w:lang w:eastAsia="tr-TR"/>
        </w:rPr>
        <w:t>)</w:t>
      </w:r>
      <w:proofErr w:type="gramEnd"/>
    </w:p>
    <w:p w:rsidR="009178A6" w:rsidRPr="009178A6" w:rsidRDefault="00106769" w:rsidP="009178A6">
      <w:pPr>
        <w:shd w:val="clear" w:color="auto" w:fill="FFFFFF"/>
        <w:spacing w:after="120" w:line="240" w:lineRule="auto"/>
        <w:rPr>
          <w:rFonts w:ascii="Segoe UI" w:eastAsia="Times New Roman" w:hAnsi="Segoe UI" w:cs="Segoe UI"/>
          <w:color w:val="22262A"/>
          <w:sz w:val="24"/>
          <w:szCs w:val="24"/>
          <w:lang w:eastAsia="tr-TR"/>
        </w:rPr>
      </w:pPr>
      <w:r>
        <w:rPr>
          <w:rFonts w:ascii="Times New Roman" w:eastAsia="Times New Roman" w:hAnsi="Times New Roman" w:cs="Times New Roman"/>
          <w:b/>
          <w:bCs/>
          <w:color w:val="22262A"/>
          <w:sz w:val="27"/>
          <w:szCs w:val="27"/>
          <w:lang w:eastAsia="tr-TR"/>
        </w:rPr>
        <w:br/>
      </w:r>
      <w:r w:rsidR="009178A6" w:rsidRPr="009178A6">
        <w:rPr>
          <w:rFonts w:ascii="Times New Roman" w:eastAsia="Times New Roman" w:hAnsi="Times New Roman" w:cs="Times New Roman"/>
          <w:b/>
          <w:bCs/>
          <w:color w:val="22262A"/>
          <w:sz w:val="27"/>
          <w:szCs w:val="27"/>
          <w:lang w:eastAsia="tr-TR"/>
        </w:rPr>
        <w:t>9.     Öğrencilerde girişimcilik bilincinin kazandırılmasına yönelik çalışmaların yapılması, </w:t>
      </w:r>
      <w:r w:rsidR="009178A6" w:rsidRPr="009178A6">
        <w:rPr>
          <w:rFonts w:ascii="Times New Roman" w:eastAsia="Times New Roman" w:hAnsi="Times New Roman" w:cs="Times New Roman"/>
          <w:color w:val="22262A"/>
          <w:sz w:val="27"/>
          <w:szCs w:val="27"/>
          <w:lang w:eastAsia="tr-TR"/>
        </w:rPr>
        <w:br/>
        <w:t>Eğitim sistemimiz yetkinliklerde bütünleşmiş bilgi, beceri ve davranışlara sahip karakterde bireyler yetiştirmeyi amaçlar. Öğrencilerin hem ulusal hem de uluslararası düzeyde; kişisel, sosyal, akademik ve iş hayatlarında ihtiyaç duyacakları beceri yelpazeleri olan yetkinlikler Türkiye Yeterlilikler Çerçevesinde (TYÇ) belirlenmiştir.</w:t>
      </w:r>
      <w:r w:rsidR="009178A6" w:rsidRPr="009178A6">
        <w:rPr>
          <w:rFonts w:ascii="Times New Roman" w:eastAsia="Times New Roman" w:hAnsi="Times New Roman" w:cs="Times New Roman"/>
          <w:color w:val="22262A"/>
          <w:sz w:val="27"/>
          <w:szCs w:val="27"/>
          <w:lang w:eastAsia="tr-TR"/>
        </w:rPr>
        <w:br/>
        <w:t>TYÇ sekiz anahtar yetkinlik belirlemekte ve aşağıdaki gibi tanımlamaktadır:</w:t>
      </w:r>
      <w:r w:rsidR="009178A6" w:rsidRPr="009178A6">
        <w:rPr>
          <w:rFonts w:ascii="Times New Roman" w:eastAsia="Times New Roman" w:hAnsi="Times New Roman" w:cs="Times New Roman"/>
          <w:b/>
          <w:bCs/>
          <w:color w:val="22262A"/>
          <w:sz w:val="27"/>
          <w:szCs w:val="27"/>
          <w:lang w:eastAsia="tr-TR"/>
        </w:rPr>
        <w:br/>
      </w:r>
      <w:r w:rsidR="009178A6" w:rsidRPr="009178A6">
        <w:rPr>
          <w:rFonts w:ascii="Times New Roman" w:eastAsia="Times New Roman" w:hAnsi="Times New Roman" w:cs="Times New Roman"/>
          <w:color w:val="22262A"/>
          <w:sz w:val="27"/>
          <w:szCs w:val="27"/>
          <w:lang w:eastAsia="tr-TR"/>
        </w:rPr>
        <w:t>a</w:t>
      </w:r>
      <w:proofErr w:type="gramStart"/>
      <w:r w:rsidR="009178A6" w:rsidRPr="009178A6">
        <w:rPr>
          <w:rFonts w:ascii="Times New Roman" w:eastAsia="Times New Roman" w:hAnsi="Times New Roman" w:cs="Times New Roman"/>
          <w:color w:val="22262A"/>
          <w:sz w:val="27"/>
          <w:szCs w:val="27"/>
          <w:lang w:eastAsia="tr-TR"/>
        </w:rPr>
        <w:t>)</w:t>
      </w:r>
      <w:proofErr w:type="gramEnd"/>
      <w:r w:rsidR="009178A6" w:rsidRPr="009178A6">
        <w:rPr>
          <w:rFonts w:ascii="Times New Roman" w:eastAsia="Times New Roman" w:hAnsi="Times New Roman" w:cs="Times New Roman"/>
          <w:color w:val="22262A"/>
          <w:sz w:val="27"/>
          <w:szCs w:val="27"/>
          <w:lang w:eastAsia="tr-TR"/>
        </w:rPr>
        <w:t xml:space="preserve"> Anadilde iletişim:</w:t>
      </w:r>
      <w:r w:rsidR="009178A6" w:rsidRPr="009178A6">
        <w:rPr>
          <w:rFonts w:ascii="Times New Roman" w:eastAsia="Times New Roman" w:hAnsi="Times New Roman" w:cs="Times New Roman"/>
          <w:color w:val="22262A"/>
          <w:sz w:val="27"/>
          <w:szCs w:val="27"/>
          <w:lang w:eastAsia="tr-TR"/>
        </w:rPr>
        <w:br/>
        <w:t>b) Yabancı dillerde iletişim:</w:t>
      </w:r>
      <w:r w:rsidR="009178A6" w:rsidRPr="009178A6">
        <w:rPr>
          <w:rFonts w:ascii="Times New Roman" w:eastAsia="Times New Roman" w:hAnsi="Times New Roman" w:cs="Times New Roman"/>
          <w:color w:val="22262A"/>
          <w:sz w:val="27"/>
          <w:szCs w:val="27"/>
          <w:lang w:eastAsia="tr-TR"/>
        </w:rPr>
        <w:br/>
        <w:t>c) Matematiksel yetkinlik ve bilim/teknolojide temel yetkinlikler:</w:t>
      </w:r>
      <w:r w:rsidR="009178A6" w:rsidRPr="009178A6">
        <w:rPr>
          <w:rFonts w:ascii="Times New Roman" w:eastAsia="Times New Roman" w:hAnsi="Times New Roman" w:cs="Times New Roman"/>
          <w:color w:val="22262A"/>
          <w:sz w:val="27"/>
          <w:szCs w:val="27"/>
          <w:lang w:eastAsia="tr-TR"/>
        </w:rPr>
        <w:br/>
        <w:t>d) Dijital yetkinlik:</w:t>
      </w:r>
      <w:r w:rsidR="009178A6" w:rsidRPr="009178A6">
        <w:rPr>
          <w:rFonts w:ascii="Times New Roman" w:eastAsia="Times New Roman" w:hAnsi="Times New Roman" w:cs="Times New Roman"/>
          <w:color w:val="22262A"/>
          <w:sz w:val="27"/>
          <w:szCs w:val="27"/>
          <w:lang w:eastAsia="tr-TR"/>
        </w:rPr>
        <w:br/>
        <w:t>e) Öğrenmeyi öğrenme:</w:t>
      </w:r>
      <w:r w:rsidR="009178A6" w:rsidRPr="009178A6">
        <w:rPr>
          <w:rFonts w:ascii="Times New Roman" w:eastAsia="Times New Roman" w:hAnsi="Times New Roman" w:cs="Times New Roman"/>
          <w:color w:val="22262A"/>
          <w:sz w:val="27"/>
          <w:szCs w:val="27"/>
          <w:lang w:eastAsia="tr-TR"/>
        </w:rPr>
        <w:br/>
        <w:t>f) Sosyal ve vatandaşlıkla ilgili yetkinlikler:</w:t>
      </w:r>
      <w:r w:rsidR="009178A6" w:rsidRPr="009178A6">
        <w:rPr>
          <w:rFonts w:ascii="Times New Roman" w:eastAsia="Times New Roman" w:hAnsi="Times New Roman" w:cs="Times New Roman"/>
          <w:color w:val="22262A"/>
          <w:sz w:val="27"/>
          <w:szCs w:val="27"/>
          <w:lang w:eastAsia="tr-TR"/>
        </w:rPr>
        <w:br/>
        <w:t>g) İnisiyatif alma ve girişimcilik:</w:t>
      </w:r>
    </w:p>
    <w:p w:rsidR="009178A6" w:rsidRPr="009178A6" w:rsidRDefault="009178A6" w:rsidP="00376E4C">
      <w:pPr>
        <w:shd w:val="clear" w:color="auto" w:fill="FFFFFF"/>
        <w:spacing w:before="120" w:after="6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h) Kültürel farkındalık ve ifade</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10.  Derslerin daha verimli işlenebilmesi için ihtiyaç duyulan kitap, araç-gereç ve benzeri öğretim materyallerinin belirlenmesi,</w:t>
      </w:r>
      <w:r w:rsidRPr="009178A6">
        <w:rPr>
          <w:rFonts w:ascii="Times New Roman" w:eastAsia="Times New Roman" w:hAnsi="Times New Roman" w:cs="Times New Roman"/>
          <w:color w:val="22262A"/>
          <w:sz w:val="27"/>
          <w:szCs w:val="27"/>
          <w:lang w:eastAsia="tr-TR"/>
        </w:rPr>
        <w:br/>
        <w:t>Milli Eğitim Bakanlığı, ücretsiz ders kitaplarıyla birlikte yardımcı kaynaklarında ücretsiz dağıtımını sağlıyor. Bakanlığın sunduğu ders kitapları ve yardımcı materyallere odaklanmalı ek kaynak alma/aldırma yoluna gitmemeliyiz.</w:t>
      </w:r>
      <w:r w:rsidRPr="009178A6">
        <w:rPr>
          <w:rFonts w:ascii="Times New Roman" w:eastAsia="Times New Roman" w:hAnsi="Times New Roman" w:cs="Times New Roman"/>
          <w:color w:val="22262A"/>
          <w:sz w:val="27"/>
          <w:szCs w:val="27"/>
          <w:lang w:eastAsia="tr-TR"/>
        </w:rPr>
        <w:br/>
        <w:t xml:space="preserve">-Kitap, materyal, araç-gereç kaynağı olarak EBA ve Akademik Destek Programı, yardımcı kaynaklar  ile E-Kurs </w:t>
      </w:r>
      <w:proofErr w:type="gramStart"/>
      <w:r w:rsidRPr="009178A6">
        <w:rPr>
          <w:rFonts w:ascii="Times New Roman" w:eastAsia="Times New Roman" w:hAnsi="Times New Roman" w:cs="Times New Roman"/>
          <w:color w:val="22262A"/>
          <w:sz w:val="27"/>
          <w:szCs w:val="27"/>
          <w:lang w:eastAsia="tr-TR"/>
        </w:rPr>
        <w:t>modülleri</w:t>
      </w:r>
      <w:proofErr w:type="gramEnd"/>
      <w:r w:rsidRPr="009178A6">
        <w:rPr>
          <w:rFonts w:ascii="Times New Roman" w:eastAsia="Times New Roman" w:hAnsi="Times New Roman" w:cs="Times New Roman"/>
          <w:color w:val="22262A"/>
          <w:sz w:val="27"/>
          <w:szCs w:val="27"/>
          <w:lang w:eastAsia="tr-TR"/>
        </w:rPr>
        <w:t xml:space="preserve"> ihtiyacı karşılayacak yeterlilikte gözükmekle beraber, dijitalleşme çağında materyallerimizi de öğretim programına ve kazanım hedeflerine uygun olarak işbirliği içinde birlikte üretebiliriz.</w:t>
      </w:r>
      <w:r w:rsidRPr="009178A6">
        <w:rPr>
          <w:rFonts w:ascii="Times New Roman" w:eastAsia="Times New Roman" w:hAnsi="Times New Roman" w:cs="Times New Roman"/>
          <w:color w:val="22262A"/>
          <w:sz w:val="27"/>
          <w:szCs w:val="27"/>
          <w:lang w:eastAsia="tr-TR"/>
        </w:rPr>
        <w:br/>
        <w:t xml:space="preserve">-Bilindiği gibi dijital materyaller ve içeriklerle öğrenme-öğretme süreçleri çok daha zevkli, çekici hale gelir. Çünkü sınıf içinde ders anlatırken birçok, müzik, drama, animasyon, </w:t>
      </w:r>
      <w:proofErr w:type="gramStart"/>
      <w:r w:rsidRPr="009178A6">
        <w:rPr>
          <w:rFonts w:ascii="Times New Roman" w:eastAsia="Times New Roman" w:hAnsi="Times New Roman" w:cs="Times New Roman"/>
          <w:color w:val="22262A"/>
          <w:sz w:val="27"/>
          <w:szCs w:val="27"/>
          <w:lang w:eastAsia="tr-TR"/>
        </w:rPr>
        <w:t>simülasyon</w:t>
      </w:r>
      <w:proofErr w:type="gramEnd"/>
      <w:r w:rsidRPr="009178A6">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9178A6">
        <w:rPr>
          <w:rFonts w:ascii="Times New Roman" w:eastAsia="Times New Roman" w:hAnsi="Times New Roman" w:cs="Times New Roman"/>
          <w:color w:val="22262A"/>
          <w:sz w:val="27"/>
          <w:szCs w:val="27"/>
          <w:lang w:eastAsia="tr-TR"/>
        </w:rPr>
        <w:br/>
        <w:t xml:space="preserve">-Okul kütüphanesinde bulunan Felsefe konularıyla ilgili kaynak kitap ve ansiklopedileri kullanımı teşvik edilir.  Konuların özelliğine göre haritalar, grafikler, tarihi belgesel ve filmler, videolar, </w:t>
      </w:r>
      <w:proofErr w:type="spellStart"/>
      <w:r w:rsidRPr="009178A6">
        <w:rPr>
          <w:rFonts w:ascii="Times New Roman" w:eastAsia="Times New Roman" w:hAnsi="Times New Roman" w:cs="Times New Roman"/>
          <w:color w:val="22262A"/>
          <w:sz w:val="27"/>
          <w:szCs w:val="27"/>
          <w:lang w:eastAsia="tr-TR"/>
        </w:rPr>
        <w:t>podcastler</w:t>
      </w:r>
      <w:proofErr w:type="spellEnd"/>
      <w:r w:rsidRPr="009178A6">
        <w:rPr>
          <w:rFonts w:ascii="Times New Roman" w:eastAsia="Times New Roman" w:hAnsi="Times New Roman" w:cs="Times New Roman"/>
          <w:color w:val="22262A"/>
          <w:sz w:val="27"/>
          <w:szCs w:val="27"/>
          <w:lang w:eastAsia="tr-TR"/>
        </w:rPr>
        <w:t>, resimler, dergiler, tarihi romanlar ve biyografiler kullanılır.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11.  Okul ve çevre imkânlarının değerlendirilerek, yapılacak deney, proje, gezi ve gözlemlerin planlanması,</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shd w:val="clear" w:color="auto" w:fill="FFFFFF"/>
          <w:lang w:eastAsia="tr-TR"/>
        </w:rPr>
        <w:t>Öğrencilerin insan, şehir, kültür ve medeniyet arasındaki ilişkiyi kavrayarak kendi yaşadığı şehri yakından tanıması, imkân ve özelliklerini öğrenerek mekân ve zaman ilişkisi bağlamında keşfetmesi, şehrinin soyut ve somut kültürel mirasını, değerlerini bilmesi ve koruması için okul içi ve okul dışı etkinlikler planlanacaktır. </w:t>
      </w:r>
      <w:proofErr w:type="gramEnd"/>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b/>
          <w:bCs/>
          <w:color w:val="22262A"/>
          <w:sz w:val="27"/>
          <w:szCs w:val="27"/>
          <w:shd w:val="clear" w:color="auto" w:fill="FFFFFF"/>
          <w:lang w:eastAsia="tr-TR"/>
        </w:rPr>
        <w:t>12.  Öğrenci başarısının ölçülmesi ve değerlendirilmesi amacıyla sınav analizlerinin yapılması,</w:t>
      </w:r>
      <w:r w:rsidRPr="009178A6">
        <w:rPr>
          <w:rFonts w:ascii="Times New Roman" w:eastAsia="Times New Roman" w:hAnsi="Times New Roman" w:cs="Times New Roman"/>
          <w:color w:val="22262A"/>
          <w:sz w:val="27"/>
          <w:szCs w:val="27"/>
          <w:shd w:val="clear" w:color="auto" w:fill="FFFFFF"/>
          <w:lang w:eastAsia="tr-TR"/>
        </w:rPr>
        <w:b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w:t>
      </w:r>
      <w:r w:rsidRPr="009178A6">
        <w:rPr>
          <w:rFonts w:ascii="Times New Roman" w:eastAsia="Times New Roman" w:hAnsi="Times New Roman" w:cs="Times New Roman"/>
          <w:color w:val="22262A"/>
          <w:sz w:val="27"/>
          <w:szCs w:val="27"/>
          <w:shd w:val="clear" w:color="auto" w:fill="FFFFFF"/>
          <w:lang w:eastAsia="tr-TR"/>
        </w:rPr>
        <w:br/>
        <w:t xml:space="preserve">-Öğretmenin/öğretmenlerin ortak değerlendirme yapabilmelerine imkân vermek üzere birden </w:t>
      </w:r>
      <w:r w:rsidRPr="009178A6">
        <w:rPr>
          <w:rFonts w:ascii="Times New Roman" w:eastAsia="Times New Roman" w:hAnsi="Times New Roman" w:cs="Times New Roman"/>
          <w:color w:val="22262A"/>
          <w:sz w:val="27"/>
          <w:szCs w:val="27"/>
          <w:shd w:val="clear" w:color="auto" w:fill="FFFFFF"/>
          <w:lang w:eastAsia="tr-TR"/>
        </w:rPr>
        <w:lastRenderedPageBreak/>
        <w:t>fazla şubede okutulan tüm derslerin yazılı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değerlendirilerek konu ve kazanım eksikliği giderilir. </w:t>
      </w:r>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b/>
          <w:bCs/>
          <w:color w:val="22262A"/>
          <w:sz w:val="27"/>
          <w:szCs w:val="27"/>
          <w:shd w:val="clear" w:color="auto" w:fill="FFFFFF"/>
          <w:lang w:eastAsia="tr-TR"/>
        </w:rPr>
        <w:t>13.  Sınavların, beceri sınavlarının ve ortak sınavların planlanması, </w:t>
      </w:r>
    </w:p>
    <w:tbl>
      <w:tblPr>
        <w:tblW w:w="10165" w:type="dxa"/>
        <w:tblInd w:w="-110" w:type="dxa"/>
        <w:shd w:val="clear" w:color="auto" w:fill="FFFFFF"/>
        <w:tblCellMar>
          <w:left w:w="0" w:type="dxa"/>
          <w:right w:w="0" w:type="dxa"/>
        </w:tblCellMar>
        <w:tblLook w:val="04A0" w:firstRow="1" w:lastRow="0" w:firstColumn="1" w:lastColumn="0" w:noHBand="0" w:noVBand="1"/>
      </w:tblPr>
      <w:tblGrid>
        <w:gridCol w:w="2794"/>
        <w:gridCol w:w="1842"/>
        <w:gridCol w:w="1843"/>
        <w:gridCol w:w="1843"/>
        <w:gridCol w:w="1843"/>
      </w:tblGrid>
      <w:tr w:rsidR="009178A6" w:rsidRPr="009178A6" w:rsidTr="004C4538">
        <w:trPr>
          <w:trHeight w:val="420"/>
        </w:trPr>
        <w:tc>
          <w:tcPr>
            <w:tcW w:w="10165"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9178A6" w:rsidRPr="009178A6" w:rsidRDefault="00376E4C" w:rsidP="009178A6">
            <w:pPr>
              <w:spacing w:before="120" w:after="60" w:line="240" w:lineRule="auto"/>
              <w:jc w:val="center"/>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2025-2026</w:t>
            </w:r>
            <w:r w:rsidR="009178A6" w:rsidRPr="009178A6">
              <w:rPr>
                <w:rFonts w:ascii="Times New Roman" w:eastAsia="Times New Roman" w:hAnsi="Times New Roman" w:cs="Times New Roman"/>
                <w:b/>
                <w:bCs/>
                <w:color w:val="22262A"/>
                <w:sz w:val="27"/>
                <w:szCs w:val="27"/>
                <w:lang w:eastAsia="tr-TR"/>
              </w:rPr>
              <w:t xml:space="preserve"> FELSEFE ZÜMRESİ DERSLERİ  ORTAK SINAV TARİHLERİ</w:t>
            </w:r>
          </w:p>
        </w:tc>
      </w:tr>
      <w:tr w:rsidR="009178A6" w:rsidRPr="009178A6" w:rsidTr="004C4538">
        <w:trPr>
          <w:trHeight w:val="930"/>
        </w:trPr>
        <w:tc>
          <w:tcPr>
            <w:tcW w:w="2794"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Ortak Sınavlar</w:t>
            </w:r>
          </w:p>
        </w:tc>
        <w:tc>
          <w:tcPr>
            <w:tcW w:w="184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 Dönem</w:t>
            </w:r>
            <w:r w:rsidRPr="009178A6">
              <w:rPr>
                <w:rFonts w:ascii="Times New Roman" w:eastAsia="Times New Roman" w:hAnsi="Times New Roman" w:cs="Times New Roman"/>
                <w:b/>
                <w:bCs/>
                <w:color w:val="22262A"/>
                <w:sz w:val="27"/>
                <w:szCs w:val="27"/>
                <w:lang w:eastAsia="tr-TR"/>
              </w:rPr>
              <w:br/>
              <w:t>1. Ortak Sınav</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 Dönem</w:t>
            </w:r>
            <w:r w:rsidRPr="009178A6">
              <w:rPr>
                <w:rFonts w:ascii="Times New Roman" w:eastAsia="Times New Roman" w:hAnsi="Times New Roman" w:cs="Times New Roman"/>
                <w:b/>
                <w:bCs/>
                <w:color w:val="22262A"/>
                <w:sz w:val="27"/>
                <w:szCs w:val="27"/>
                <w:lang w:eastAsia="tr-TR"/>
              </w:rPr>
              <w:br/>
              <w:t>2. Ortak Sınav</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 Dönem</w:t>
            </w:r>
            <w:r w:rsidRPr="009178A6">
              <w:rPr>
                <w:rFonts w:ascii="Times New Roman" w:eastAsia="Times New Roman" w:hAnsi="Times New Roman" w:cs="Times New Roman"/>
                <w:b/>
                <w:bCs/>
                <w:color w:val="22262A"/>
                <w:sz w:val="27"/>
                <w:szCs w:val="27"/>
                <w:lang w:eastAsia="tr-TR"/>
              </w:rPr>
              <w:br/>
              <w:t>1. Ortak Sınav</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 Dönem</w:t>
            </w:r>
            <w:r w:rsidRPr="009178A6">
              <w:rPr>
                <w:rFonts w:ascii="Times New Roman" w:eastAsia="Times New Roman" w:hAnsi="Times New Roman" w:cs="Times New Roman"/>
                <w:b/>
                <w:bCs/>
                <w:color w:val="22262A"/>
                <w:sz w:val="27"/>
                <w:szCs w:val="27"/>
                <w:lang w:eastAsia="tr-TR"/>
              </w:rPr>
              <w:br/>
              <w:t>2. Ortak Sınav</w:t>
            </w:r>
          </w:p>
        </w:tc>
      </w:tr>
      <w:tr w:rsidR="009178A6" w:rsidRPr="009178A6" w:rsidTr="004C4538">
        <w:tc>
          <w:tcPr>
            <w:tcW w:w="2794"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Ortak Sınav Tarihleri</w:t>
            </w:r>
          </w:p>
        </w:tc>
        <w:tc>
          <w:tcPr>
            <w:tcW w:w="184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8.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15.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26.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34.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r>
    </w:tbl>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14.  Öğrencilerin ulusal ve uluslararası düzeyde katıldıkları çeşitli sınav ve yarışmalarda aldıkları sonuçlara ilişkin başarı durumları,</w:t>
      </w:r>
      <w:r w:rsidRPr="009178A6">
        <w:rPr>
          <w:rFonts w:ascii="Times New Roman" w:eastAsia="Times New Roman" w:hAnsi="Times New Roman" w:cs="Times New Roman"/>
          <w:color w:val="22262A"/>
          <w:sz w:val="27"/>
          <w:szCs w:val="27"/>
          <w:lang w:eastAsia="tr-TR"/>
        </w:rPr>
        <w:br/>
        <w:t>Felsefe zümresi olarak tarih ders etkinliklerimizi sınav odaklı olmaktan çıkarıp, öğretim programlarının kazanım hedeflerine uygun olarak, tarihi sevdirerek, oyunlaştırarak, ilgisini çekerek günümüz olayları ve sorunları ile bağlantılar kurarak sürdürmeliyiz. Öğrenciler sevmediği, ihtiyaçları ve beklentilerine cevap vermeyen konulara ilgi duymuyor.</w:t>
      </w:r>
      <w:r w:rsidRPr="009178A6">
        <w:rPr>
          <w:rFonts w:ascii="Times New Roman" w:eastAsia="Times New Roman" w:hAnsi="Times New Roman" w:cs="Times New Roman"/>
          <w:color w:val="22262A"/>
          <w:sz w:val="27"/>
          <w:szCs w:val="27"/>
          <w:lang w:eastAsia="tr-TR"/>
        </w:rPr>
        <w:br/>
        <w:t>-</w:t>
      </w:r>
      <w:proofErr w:type="spellStart"/>
      <w:r w:rsidRPr="009178A6">
        <w:rPr>
          <w:rFonts w:ascii="Times New Roman" w:eastAsia="Times New Roman" w:hAnsi="Times New Roman" w:cs="Times New Roman"/>
          <w:color w:val="22262A"/>
          <w:sz w:val="27"/>
          <w:szCs w:val="27"/>
          <w:lang w:eastAsia="tr-TR"/>
        </w:rPr>
        <w:t>Tübitak</w:t>
      </w:r>
      <w:proofErr w:type="spellEnd"/>
      <w:r w:rsidRPr="009178A6">
        <w:rPr>
          <w:rFonts w:ascii="Times New Roman" w:eastAsia="Times New Roman" w:hAnsi="Times New Roman" w:cs="Times New Roman"/>
          <w:color w:val="22262A"/>
          <w:sz w:val="27"/>
          <w:szCs w:val="27"/>
          <w:lang w:eastAsia="tr-TR"/>
        </w:rPr>
        <w:t xml:space="preserve"> Projelerine ve Felsefe Olimpiyatlarına ulusal ve uluslara</w:t>
      </w:r>
      <w:r w:rsidR="00376E4C">
        <w:rPr>
          <w:rFonts w:ascii="Times New Roman" w:eastAsia="Times New Roman" w:hAnsi="Times New Roman" w:cs="Times New Roman"/>
          <w:color w:val="22262A"/>
          <w:sz w:val="27"/>
          <w:szCs w:val="27"/>
          <w:lang w:eastAsia="tr-TR"/>
        </w:rPr>
        <w:t>ra</w:t>
      </w:r>
      <w:r w:rsidRPr="009178A6">
        <w:rPr>
          <w:rFonts w:ascii="Times New Roman" w:eastAsia="Times New Roman" w:hAnsi="Times New Roman" w:cs="Times New Roman"/>
          <w:color w:val="22262A"/>
          <w:sz w:val="27"/>
          <w:szCs w:val="27"/>
          <w:lang w:eastAsia="tr-TR"/>
        </w:rPr>
        <w:t>sı düzeyde katılım sağlanmasının önemi üzerinde duruldu.</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15.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9178A6" w:rsidRPr="009178A6" w:rsidRDefault="009178A6" w:rsidP="009178A6">
      <w:pPr>
        <w:shd w:val="clear" w:color="auto" w:fill="FFFFFF"/>
        <w:spacing w:before="120" w:after="6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Öğrenciler okulların özelliklerine göre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w:t>
      </w:r>
      <w:r w:rsidRPr="009178A6">
        <w:rPr>
          <w:rFonts w:ascii="Times New Roman" w:eastAsia="Times New Roman" w:hAnsi="Times New Roman" w:cs="Times New Roman"/>
          <w:color w:val="22262A"/>
          <w:sz w:val="27"/>
          <w:szCs w:val="27"/>
          <w:lang w:eastAsia="tr-TR"/>
        </w:rPr>
        <w:br/>
        <w:t>-Yazılı sınav, uygulama, performans çalışması ve projelerin değerlendirme sonuçları, yazılı sınavın yapıldığı tarih veya performans çalışmasının, uygulamanın yahut projenin teslim tarihini takip eden 10 iş günü içinde öğrenciye duyurulur ve e-Okul sistemine işlenir.</w:t>
      </w:r>
      <w:r w:rsidRPr="009178A6">
        <w:rPr>
          <w:rFonts w:ascii="Times New Roman" w:eastAsia="Times New Roman" w:hAnsi="Times New Roman" w:cs="Times New Roman"/>
          <w:color w:val="22262A"/>
          <w:sz w:val="27"/>
          <w:szCs w:val="27"/>
          <w:lang w:eastAsia="tr-TR"/>
        </w:rPr>
        <w:br/>
        <w:t>-Biri performans ödevlerinden olmak üzere, öğrencinin derse hazırlık, devam, aktif kalım ve örnek davranışlarına göre her dönemde tüm derslerden iki performans puanı verilir.</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xml:space="preserve">Proje / </w:t>
      </w:r>
      <w:r w:rsidR="003E3C2F">
        <w:rPr>
          <w:rFonts w:ascii="Times New Roman" w:eastAsia="Times New Roman" w:hAnsi="Times New Roman" w:cs="Times New Roman"/>
          <w:b/>
          <w:bCs/>
          <w:color w:val="22262A"/>
          <w:sz w:val="27"/>
          <w:szCs w:val="27"/>
          <w:lang w:eastAsia="tr-TR"/>
        </w:rPr>
        <w:t>performans değerlendirme formu:</w:t>
      </w:r>
    </w:p>
    <w:tbl>
      <w:tblPr>
        <w:tblW w:w="9172" w:type="dxa"/>
        <w:tblInd w:w="-110" w:type="dxa"/>
        <w:shd w:val="clear" w:color="auto" w:fill="FFFFFF"/>
        <w:tblCellMar>
          <w:left w:w="0" w:type="dxa"/>
          <w:right w:w="0" w:type="dxa"/>
        </w:tblCellMar>
        <w:tblLook w:val="04A0" w:firstRow="1" w:lastRow="0" w:firstColumn="1" w:lastColumn="0" w:noHBand="0" w:noVBand="1"/>
      </w:tblPr>
      <w:tblGrid>
        <w:gridCol w:w="6419"/>
        <w:gridCol w:w="2753"/>
      </w:tblGrid>
      <w:tr w:rsidR="009178A6" w:rsidRPr="009178A6" w:rsidTr="009178A6">
        <w:trPr>
          <w:trHeight w:val="405"/>
        </w:trPr>
        <w:tc>
          <w:tcPr>
            <w:tcW w:w="6419" w:type="dxa"/>
            <w:tcBorders>
              <w:top w:val="single" w:sz="8" w:space="0" w:color="000000"/>
              <w:left w:val="single" w:sz="8" w:space="0" w:color="000000"/>
              <w:bottom w:val="single" w:sz="8" w:space="0" w:color="000000"/>
              <w:right w:val="single" w:sz="8" w:space="0" w:color="000000"/>
            </w:tcBorders>
            <w:shd w:val="clear" w:color="auto" w:fill="9FC5E8"/>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DEĞERLENDİRME ÖLÇÜTLERİ</w:t>
            </w:r>
          </w:p>
        </w:tc>
        <w:tc>
          <w:tcPr>
            <w:tcW w:w="2753" w:type="dxa"/>
            <w:tcBorders>
              <w:top w:val="single" w:sz="8" w:space="0" w:color="000000"/>
              <w:left w:val="nil"/>
              <w:bottom w:val="single" w:sz="8" w:space="0" w:color="000000"/>
              <w:right w:val="single" w:sz="8" w:space="0" w:color="000000"/>
            </w:tcBorders>
            <w:shd w:val="clear" w:color="auto" w:fill="9FC5E8"/>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PUANLAR</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Konunun İşlenişi</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30</w:t>
            </w:r>
          </w:p>
        </w:tc>
      </w:tr>
      <w:tr w:rsidR="009178A6" w:rsidRPr="009178A6" w:rsidTr="009178A6">
        <w:trPr>
          <w:trHeight w:val="360"/>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Kaynak bulma ve kaynak kullanımı</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20</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Türkçe, İmla kurallarına uyma</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Tasarım, tertip-düzen</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75"/>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Öğretmen ile işbirliği</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75"/>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lastRenderedPageBreak/>
              <w:t>Yararlanılan kaynakların belirtilmesi</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60"/>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Projenin zamanında teslimi</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TOPLAM</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100</w:t>
            </w:r>
          </w:p>
        </w:tc>
      </w:tr>
    </w:tbl>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 </w:t>
      </w:r>
      <w:r w:rsidRPr="009178A6">
        <w:rPr>
          <w:rFonts w:ascii="Times New Roman" w:eastAsia="Times New Roman" w:hAnsi="Times New Roman" w:cs="Times New Roman"/>
          <w:b/>
          <w:bCs/>
          <w:color w:val="22262A"/>
          <w:sz w:val="27"/>
          <w:szCs w:val="27"/>
          <w:lang w:eastAsia="tr-TR"/>
        </w:rPr>
        <w:t>Öğrencinin derse hazırlık, devam, aktif kalım ve örnek davranışlarına göre ders içi performans değerlendirme formu:</w:t>
      </w:r>
    </w:p>
    <w:tbl>
      <w:tblPr>
        <w:tblW w:w="0" w:type="dxa"/>
        <w:tblInd w:w="-405" w:type="dxa"/>
        <w:shd w:val="clear" w:color="auto" w:fill="FFFFFF"/>
        <w:tblCellMar>
          <w:left w:w="0" w:type="dxa"/>
          <w:right w:w="0" w:type="dxa"/>
        </w:tblCellMar>
        <w:tblLook w:val="04A0" w:firstRow="1" w:lastRow="0" w:firstColumn="1" w:lastColumn="0" w:noHBand="0" w:noVBand="1"/>
      </w:tblPr>
      <w:tblGrid>
        <w:gridCol w:w="197"/>
        <w:gridCol w:w="346"/>
        <w:gridCol w:w="862"/>
        <w:gridCol w:w="1173"/>
        <w:gridCol w:w="1041"/>
        <w:gridCol w:w="789"/>
        <w:gridCol w:w="1173"/>
        <w:gridCol w:w="861"/>
        <w:gridCol w:w="1161"/>
        <w:gridCol w:w="1346"/>
        <w:gridCol w:w="807"/>
        <w:gridCol w:w="693"/>
      </w:tblGrid>
      <w:tr w:rsidR="009178A6" w:rsidRPr="009178A6" w:rsidTr="009178A6">
        <w:trPr>
          <w:trHeight w:val="675"/>
        </w:trPr>
        <w:tc>
          <w:tcPr>
            <w:tcW w:w="11045" w:type="dxa"/>
            <w:gridSpan w:val="12"/>
            <w:tcBorders>
              <w:top w:val="single" w:sz="8" w:space="0" w:color="000000"/>
              <w:left w:val="single" w:sz="8" w:space="0" w:color="000000"/>
              <w:bottom w:val="single" w:sz="8" w:space="0" w:color="000000"/>
              <w:right w:val="single" w:sz="8" w:space="0" w:color="000000"/>
            </w:tcBorders>
            <w:shd w:val="clear" w:color="auto" w:fill="6FA8DC"/>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DERS İÇİ PERFORMANS DEĞERLENDİRME FORMU</w:t>
            </w:r>
          </w:p>
        </w:tc>
      </w:tr>
      <w:tr w:rsidR="009178A6" w:rsidRPr="009178A6" w:rsidTr="009178A6">
        <w:trPr>
          <w:trHeight w:val="1740"/>
        </w:trPr>
        <w:tc>
          <w:tcPr>
            <w:tcW w:w="1465" w:type="dxa"/>
            <w:gridSpan w:val="3"/>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4"/>
                <w:szCs w:val="24"/>
                <w:lang w:eastAsia="tr-TR"/>
              </w:rPr>
              <w:t> </w:t>
            </w:r>
          </w:p>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Grup çalışmalarına ve tartışmalara katılımı</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Sınıf içi tartışmalara katılımı</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Soru ve önerilere verdiği cevap</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Sınıf etkinliklerine katılımı</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Ürün dosyasını amacına uygun hazırlıyor mu?</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Verilen ödevleri zamanında yapıyor  mu?</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Arkadaşlarıyla işbirliği içinde çalışıyor mu?</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Derslere hazır geliyor mu?</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Toplam Puan</w:t>
            </w:r>
          </w:p>
        </w:tc>
      </w:tr>
      <w:tr w:rsidR="009178A6" w:rsidRPr="009178A6" w:rsidTr="009178A6">
        <w:trPr>
          <w:trHeight w:val="495"/>
        </w:trPr>
        <w:tc>
          <w:tcPr>
            <w:tcW w:w="194" w:type="dxa"/>
            <w:tcBorders>
              <w:top w:val="nil"/>
              <w:left w:val="single" w:sz="8" w:space="0" w:color="000000"/>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S </w:t>
            </w:r>
          </w:p>
        </w:tc>
        <w:tc>
          <w:tcPr>
            <w:tcW w:w="3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NO</w:t>
            </w:r>
          </w:p>
        </w:tc>
        <w:tc>
          <w:tcPr>
            <w:tcW w:w="912"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ADI SOYADI</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11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85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9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30 Puan</w:t>
            </w:r>
          </w:p>
        </w:tc>
        <w:tc>
          <w:tcPr>
            <w:tcW w:w="104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14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87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73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100 Puan</w:t>
            </w:r>
          </w:p>
        </w:tc>
      </w:tr>
      <w:tr w:rsidR="009178A6" w:rsidRPr="009178A6" w:rsidTr="009178A6">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9178A6" w:rsidRPr="009178A6" w:rsidTr="009178A6">
        <w:trPr>
          <w:trHeight w:val="345"/>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2</w:t>
            </w:r>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9178A6" w:rsidRPr="009178A6" w:rsidTr="009178A6">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3</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9178A6" w:rsidRPr="009178A6" w:rsidTr="009178A6">
        <w:trPr>
          <w:trHeight w:val="270"/>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proofErr w:type="gramStart"/>
            <w:r w:rsidRPr="009178A6">
              <w:rPr>
                <w:rFonts w:ascii="Times New Roman" w:eastAsia="Times New Roman" w:hAnsi="Times New Roman" w:cs="Times New Roman"/>
                <w:color w:val="22262A"/>
                <w:sz w:val="27"/>
                <w:szCs w:val="27"/>
                <w:lang w:eastAsia="tr-TR"/>
              </w:rPr>
              <w:t>n</w:t>
            </w:r>
            <w:proofErr w:type="gramEnd"/>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bl>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16.  İş sağlığı ve güvenliği tedbirlerinin değerlendirilmesi,</w:t>
      </w:r>
      <w:r w:rsidRPr="009178A6">
        <w:rPr>
          <w:rFonts w:ascii="Times New Roman" w:eastAsia="Times New Roman" w:hAnsi="Times New Roman" w:cs="Times New Roman"/>
          <w:color w:val="22262A"/>
          <w:sz w:val="27"/>
          <w:szCs w:val="27"/>
          <w:lang w:eastAsia="tr-TR"/>
        </w:rPr>
        <w:b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roofErr w:type="gramEnd"/>
      <w:r w:rsidRPr="009178A6">
        <w:rPr>
          <w:rFonts w:ascii="Times New Roman" w:eastAsia="Times New Roman" w:hAnsi="Times New Roman" w:cs="Times New Roman"/>
          <w:color w:val="22262A"/>
          <w:sz w:val="27"/>
          <w:szCs w:val="27"/>
          <w:lang w:eastAsia="tr-TR"/>
        </w:rPr>
        <w:br/>
      </w:r>
    </w:p>
    <w:p w:rsidR="00677067" w:rsidRPr="00677067" w:rsidRDefault="00677067" w:rsidP="00677067">
      <w:pPr>
        <w:shd w:val="clear" w:color="auto" w:fill="FFFFFF"/>
        <w:spacing w:after="0" w:line="240" w:lineRule="auto"/>
        <w:rPr>
          <w:rFonts w:ascii="Segoe UI" w:eastAsia="Times New Roman" w:hAnsi="Segoe UI" w:cs="Segoe UI"/>
          <w:color w:val="22262A"/>
          <w:sz w:val="24"/>
          <w:szCs w:val="24"/>
          <w:lang w:eastAsia="tr-TR"/>
        </w:rPr>
      </w:pPr>
      <w:r w:rsidRPr="00677067">
        <w:rPr>
          <w:rFonts w:ascii="Times New Roman" w:eastAsia="Times New Roman" w:hAnsi="Times New Roman" w:cs="Times New Roman"/>
          <w:b/>
          <w:bCs/>
          <w:color w:val="22262A"/>
          <w:sz w:val="27"/>
          <w:szCs w:val="27"/>
          <w:lang w:eastAsia="tr-TR"/>
        </w:rPr>
        <w:t xml:space="preserve">17. Türkiye Yüzyılı Maarif </w:t>
      </w:r>
      <w:proofErr w:type="spellStart"/>
      <w:r w:rsidRPr="00677067">
        <w:rPr>
          <w:rFonts w:ascii="Times New Roman" w:eastAsia="Times New Roman" w:hAnsi="Times New Roman" w:cs="Times New Roman"/>
          <w:b/>
          <w:bCs/>
          <w:color w:val="22262A"/>
          <w:sz w:val="27"/>
          <w:szCs w:val="27"/>
          <w:lang w:eastAsia="tr-TR"/>
        </w:rPr>
        <w:t>Modeli’nin</w:t>
      </w:r>
      <w:proofErr w:type="spellEnd"/>
      <w:r w:rsidRPr="00677067">
        <w:rPr>
          <w:rFonts w:ascii="Times New Roman" w:eastAsia="Times New Roman" w:hAnsi="Times New Roman" w:cs="Times New Roman"/>
          <w:b/>
          <w:bCs/>
          <w:color w:val="22262A"/>
          <w:sz w:val="27"/>
          <w:szCs w:val="27"/>
          <w:lang w:eastAsia="tr-TR"/>
        </w:rPr>
        <w:t xml:space="preserve"> Felsefe Dersi özelinde değerlendirilmesi,</w:t>
      </w:r>
      <w:r w:rsidRPr="00677067">
        <w:rPr>
          <w:rFonts w:ascii="Times New Roman" w:eastAsia="Times New Roman" w:hAnsi="Times New Roman" w:cs="Times New Roman"/>
          <w:b/>
          <w:bCs/>
          <w:color w:val="22262A"/>
          <w:sz w:val="27"/>
          <w:szCs w:val="27"/>
          <w:lang w:eastAsia="tr-TR"/>
        </w:rPr>
        <w:br/>
      </w:r>
      <w:r w:rsidRPr="00677067">
        <w:rPr>
          <w:rFonts w:ascii="Times New Roman" w:eastAsia="Times New Roman" w:hAnsi="Times New Roman" w:cs="Times New Roman"/>
          <w:color w:val="22262A"/>
          <w:sz w:val="27"/>
          <w:szCs w:val="27"/>
          <w:lang w:eastAsia="tr-TR"/>
        </w:rPr>
        <w:t>Türkiye Yüzyılı Maarif Modeli, Felsefe dersini yalnızca teorik bilgilerin aktarıldığı bir alan olmaktan çıkararak, öğrencilerin hayatla doğrudan bağ kurdukları, çevresel sorunlara çözüm geliştirdikleri ve millî kimlik bilinci kazandıkları bir ders hâline getirmiştir. Modelin ortaya koyduğu geniş görüşlülük, felsefe dersinde öğrencilerin felsefi bilgiyi günlük yaşamla ilişkilendirmelerini, bilgi teknolojilerini kullanarak çağın ihtiyaçlarına cevap verebilmelerini hedeflemektedir. Türkiye Yüzyılı Maarif Modeli, felsefe dersini geleceğin bilinçli, araştırmacı ve çözüm üreten nesillerinin yetiştirilmesinde önemli bir konumuna getirmiştir.</w:t>
      </w:r>
    </w:p>
    <w:p w:rsidR="00677067" w:rsidRPr="00677067" w:rsidRDefault="00677067" w:rsidP="00677067">
      <w:pPr>
        <w:shd w:val="clear" w:color="auto" w:fill="FFFFFF"/>
        <w:spacing w:after="0" w:line="240" w:lineRule="auto"/>
        <w:rPr>
          <w:rFonts w:ascii="Segoe UI" w:eastAsia="Times New Roman" w:hAnsi="Segoe UI" w:cs="Segoe UI"/>
          <w:color w:val="22262A"/>
          <w:sz w:val="24"/>
          <w:szCs w:val="24"/>
          <w:lang w:eastAsia="tr-TR"/>
        </w:rPr>
      </w:pPr>
      <w:r w:rsidRPr="00677067">
        <w:rPr>
          <w:rFonts w:ascii="Segoe UI" w:eastAsia="Times New Roman" w:hAnsi="Segoe UI" w:cs="Segoe UI"/>
          <w:color w:val="22262A"/>
          <w:sz w:val="24"/>
          <w:szCs w:val="24"/>
          <w:lang w:eastAsia="tr-TR"/>
        </w:rPr>
        <w:t> </w:t>
      </w:r>
    </w:p>
    <w:p w:rsidR="00677067" w:rsidRPr="00677067" w:rsidRDefault="00677067" w:rsidP="00677067">
      <w:pPr>
        <w:shd w:val="clear" w:color="auto" w:fill="FFFFFF"/>
        <w:spacing w:after="0" w:line="240" w:lineRule="auto"/>
        <w:rPr>
          <w:rFonts w:ascii="Segoe UI" w:eastAsia="Times New Roman" w:hAnsi="Segoe UI" w:cs="Segoe UI"/>
          <w:color w:val="22262A"/>
          <w:sz w:val="24"/>
          <w:szCs w:val="24"/>
          <w:lang w:eastAsia="tr-TR"/>
        </w:rPr>
      </w:pPr>
      <w:r w:rsidRPr="00677067">
        <w:rPr>
          <w:rFonts w:ascii="Times New Roman" w:eastAsia="Times New Roman" w:hAnsi="Times New Roman" w:cs="Times New Roman"/>
          <w:b/>
          <w:bCs/>
          <w:color w:val="22262A"/>
          <w:sz w:val="27"/>
          <w:szCs w:val="27"/>
          <w:lang w:eastAsia="tr-TR"/>
        </w:rPr>
        <w:t>18.  Dilek ve temenniler.</w:t>
      </w:r>
      <w:r w:rsidRPr="00677067">
        <w:rPr>
          <w:rFonts w:ascii="Times New Roman" w:eastAsia="Times New Roman" w:hAnsi="Times New Roman" w:cs="Times New Roman"/>
          <w:color w:val="22262A"/>
          <w:sz w:val="27"/>
          <w:szCs w:val="27"/>
          <w:lang w:eastAsia="tr-TR"/>
        </w:rPr>
        <w:br/>
        <w:t>Toplantımız, iyi dileklerle sonlandırıldı.</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bookmarkStart w:id="0" w:name="_GoBack"/>
      <w:bookmarkEnd w:id="0"/>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lastRenderedPageBreak/>
        <w:t>ALINAN KARARLAR</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Araştırma ruhuna sahip, yeni bilgilere açık ve meraklı, öğrendiklerini akıl süzgecinden geçiren, sorgulayan fikri hür vicdanı hür bireyler olmalarının öneminin kavratılmasına,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Derslerin işlenişi sırasında okulun imkânlarından, ders araç gereçlerinden azami ölçüde faydalanılmasına, konulara başlamadan önce öğrencilere konu ile ilgili ön bilgiler verilmesi ve öğrenci </w:t>
      </w:r>
      <w:proofErr w:type="gramStart"/>
      <w:r w:rsidRPr="009178A6">
        <w:rPr>
          <w:rFonts w:ascii="Times New Roman" w:eastAsia="Times New Roman" w:hAnsi="Times New Roman" w:cs="Times New Roman"/>
          <w:color w:val="22262A"/>
          <w:sz w:val="27"/>
          <w:szCs w:val="27"/>
          <w:lang w:eastAsia="tr-TR"/>
        </w:rPr>
        <w:t>motivasyonunun</w:t>
      </w:r>
      <w:proofErr w:type="gramEnd"/>
      <w:r w:rsidRPr="009178A6">
        <w:rPr>
          <w:rFonts w:ascii="Times New Roman" w:eastAsia="Times New Roman" w:hAnsi="Times New Roman" w:cs="Times New Roman"/>
          <w:color w:val="22262A"/>
          <w:sz w:val="27"/>
          <w:szCs w:val="27"/>
          <w:lang w:eastAsia="tr-TR"/>
        </w:rPr>
        <w:t xml:space="preserve"> sağlanmasına,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Dersin konusuna başlamadan, bir önceki konunun soru-cevap metodu ile pekiştirilmesi ve daha sonra günün konusu ile bağlantısının kurulmasına,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Öğrencilerin derse iştiraki sağlanıp, önemli görülen konuları, hatıra, şiir, fıkralar ve etkinliklerle zenginleştirilmek suretiyle derse ilgilerinin çekilmesine,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Bakanlığın ücretsiz sunduğu ders kitapları ve yardımcı materyallere odaklanmalı ek kaynak alma- aldırma yoluna gidilmemesine,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Derslerde kitap okuma alışkanlığını da kazandırmaya yönelik olarak, öğrencilere Felsefe </w:t>
      </w:r>
      <w:proofErr w:type="spellStart"/>
      <w:r w:rsidRPr="009178A6">
        <w:rPr>
          <w:rFonts w:ascii="Times New Roman" w:eastAsia="Times New Roman" w:hAnsi="Times New Roman" w:cs="Times New Roman"/>
          <w:color w:val="22262A"/>
          <w:sz w:val="27"/>
          <w:szCs w:val="27"/>
          <w:lang w:eastAsia="tr-TR"/>
        </w:rPr>
        <w:t>yi</w:t>
      </w:r>
      <w:proofErr w:type="spellEnd"/>
      <w:r w:rsidRPr="009178A6">
        <w:rPr>
          <w:rFonts w:ascii="Times New Roman" w:eastAsia="Times New Roman" w:hAnsi="Times New Roman" w:cs="Times New Roman"/>
          <w:color w:val="22262A"/>
          <w:sz w:val="27"/>
          <w:szCs w:val="27"/>
          <w:lang w:eastAsia="tr-TR"/>
        </w:rPr>
        <w:t xml:space="preserve"> sevdirecek romanlar okutulmasına,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Çeşitli nedenlerle kendini ifade edemeyen öğrencilere sınıf içi ders etkinliklerinde  görevler vererek kendilerine özgüven kazanmalarına yardımcı olunmasına, gençlerin özgüvenlerini geliştirerek girişimci ruhlarının ortaya çıkarılmasına, her öğrenciye geleceğin büyükleri olarak itibar edilmesine, onurlarını zedeleyici söz ve davranışlardan özellikle ve önemle kaçınılmasına,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Ortak sınavların MEB Çerçeve yıllık planlarına uygun bir şekilde yapılmasına,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Proje çalışmalarının zümre toplantısında belirlenen konular içinden veya öğrencilerin kendilerinin belirleyeceği konulardan seçilmesine, proje ve performans çalışmalarının görsel, sunu, biyografi, araştırma vb. şekillerde verilmesine,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Derslerin öğrencilerin üst düzey düşünme, davranış ve becerilerini geliştirecek (uygulama, analiz, değerlendirme ve sentez) şekilde işlenmesine, sınav sorularının da buna uygun hazırlanmasına, konuların pekişmesi için bolca etkinliğe yer verilmesine,           </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Fatih Projesi kapsamında kurulan EBA, E-Ders, MEB Yardımcı Kaynaklar ve E-Kurs </w:t>
      </w:r>
      <w:proofErr w:type="spellStart"/>
      <w:r w:rsidRPr="009178A6">
        <w:rPr>
          <w:rFonts w:ascii="Times New Roman" w:eastAsia="Times New Roman" w:hAnsi="Times New Roman" w:cs="Times New Roman"/>
          <w:color w:val="22262A"/>
          <w:sz w:val="27"/>
          <w:szCs w:val="27"/>
          <w:lang w:eastAsia="tr-TR"/>
        </w:rPr>
        <w:t>modüllerininın</w:t>
      </w:r>
      <w:proofErr w:type="spellEnd"/>
      <w:r w:rsidRPr="009178A6">
        <w:rPr>
          <w:rFonts w:ascii="Times New Roman" w:eastAsia="Times New Roman" w:hAnsi="Times New Roman" w:cs="Times New Roman"/>
          <w:color w:val="22262A"/>
          <w:sz w:val="27"/>
          <w:szCs w:val="27"/>
          <w:lang w:eastAsia="tr-TR"/>
        </w:rPr>
        <w:t>  etkin ve verimli bir şekilde kullanılmasına,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Felsefe ders etkinliklerimizi sınav odaklı olmaktan çıkarıp, öğretim programlarının kazanım hedeflerine uygun olarak, Felsefe </w:t>
      </w:r>
      <w:proofErr w:type="spellStart"/>
      <w:r w:rsidRPr="009178A6">
        <w:rPr>
          <w:rFonts w:ascii="Times New Roman" w:eastAsia="Times New Roman" w:hAnsi="Times New Roman" w:cs="Times New Roman"/>
          <w:color w:val="22262A"/>
          <w:sz w:val="27"/>
          <w:szCs w:val="27"/>
          <w:lang w:eastAsia="tr-TR"/>
        </w:rPr>
        <w:t>yi</w:t>
      </w:r>
      <w:proofErr w:type="spellEnd"/>
      <w:r w:rsidRPr="009178A6">
        <w:rPr>
          <w:rFonts w:ascii="Times New Roman" w:eastAsia="Times New Roman" w:hAnsi="Times New Roman" w:cs="Times New Roman"/>
          <w:color w:val="22262A"/>
          <w:sz w:val="27"/>
          <w:szCs w:val="27"/>
          <w:lang w:eastAsia="tr-TR"/>
        </w:rPr>
        <w:t xml:space="preserve"> sevdirerek, oyunlaştırarak, ilgisini çekerek günümüz olayları ve sorunları ile bağlantılar kurarak sürdürülmesine,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TYT, AYT de Felsefe sorusuyla karşılaşacakları gerçeği öğrencilere hatırlatılarak, derse olan ilginin ve </w:t>
      </w:r>
      <w:proofErr w:type="gramStart"/>
      <w:r w:rsidRPr="009178A6">
        <w:rPr>
          <w:rFonts w:ascii="Times New Roman" w:eastAsia="Times New Roman" w:hAnsi="Times New Roman" w:cs="Times New Roman"/>
          <w:color w:val="22262A"/>
          <w:sz w:val="27"/>
          <w:szCs w:val="27"/>
          <w:lang w:eastAsia="tr-TR"/>
        </w:rPr>
        <w:t>motivasyonun</w:t>
      </w:r>
      <w:proofErr w:type="gramEnd"/>
      <w:r w:rsidRPr="009178A6">
        <w:rPr>
          <w:rFonts w:ascii="Times New Roman" w:eastAsia="Times New Roman" w:hAnsi="Times New Roman" w:cs="Times New Roman"/>
          <w:color w:val="22262A"/>
          <w:sz w:val="27"/>
          <w:szCs w:val="27"/>
          <w:lang w:eastAsia="tr-TR"/>
        </w:rPr>
        <w:t xml:space="preserve"> artırılmasına,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Teknolojideki gelişmelerin izlenerek uygulamalara yansıtılmasına, web </w:t>
      </w:r>
      <w:proofErr w:type="gramStart"/>
      <w:r w:rsidRPr="009178A6">
        <w:rPr>
          <w:rFonts w:ascii="Times New Roman" w:eastAsia="Times New Roman" w:hAnsi="Times New Roman" w:cs="Times New Roman"/>
          <w:color w:val="22262A"/>
          <w:sz w:val="27"/>
          <w:szCs w:val="27"/>
          <w:lang w:eastAsia="tr-TR"/>
        </w:rPr>
        <w:t>2.0</w:t>
      </w:r>
      <w:proofErr w:type="gramEnd"/>
      <w:r w:rsidRPr="009178A6">
        <w:rPr>
          <w:rFonts w:ascii="Times New Roman" w:eastAsia="Times New Roman" w:hAnsi="Times New Roman" w:cs="Times New Roman"/>
          <w:color w:val="22262A"/>
          <w:sz w:val="27"/>
          <w:szCs w:val="27"/>
          <w:lang w:eastAsia="tr-TR"/>
        </w:rPr>
        <w:t xml:space="preserve"> araçlarının birlikte tespit edilmesine, bu araçların   etkin olarak  kullanılmasına,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Ders işlenirken, öğretmenin bilgisi, yeteneği, dersin işleneceği sınıfın düzeyi, öğrencilerin hazır </w:t>
      </w:r>
      <w:proofErr w:type="spellStart"/>
      <w:r w:rsidRPr="009178A6">
        <w:rPr>
          <w:rFonts w:ascii="Times New Roman" w:eastAsia="Times New Roman" w:hAnsi="Times New Roman" w:cs="Times New Roman"/>
          <w:color w:val="22262A"/>
          <w:sz w:val="27"/>
          <w:szCs w:val="27"/>
          <w:lang w:eastAsia="tr-TR"/>
        </w:rPr>
        <w:t>bulunuşluluğu</w:t>
      </w:r>
      <w:proofErr w:type="spellEnd"/>
      <w:r w:rsidRPr="009178A6">
        <w:rPr>
          <w:rFonts w:ascii="Times New Roman" w:eastAsia="Times New Roman" w:hAnsi="Times New Roman" w:cs="Times New Roman"/>
          <w:color w:val="22262A"/>
          <w:sz w:val="27"/>
          <w:szCs w:val="27"/>
          <w:lang w:eastAsia="tr-TR"/>
        </w:rPr>
        <w:t>, fiziki ortamlar, değişen şartlar vb. faktörlerin de göz önüne alınmasına,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lastRenderedPageBreak/>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uygulanmasına karar verilmiştir.</w:t>
      </w:r>
    </w:p>
    <w:p w:rsidR="009178A6" w:rsidRPr="009178A6" w:rsidRDefault="009178A6" w:rsidP="00B55420">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Pr>
          <w:rFonts w:ascii="Times New Roman" w:eastAsia="Times New Roman" w:hAnsi="Times New Roman" w:cs="Times New Roman"/>
          <w:color w:val="22262A"/>
          <w:sz w:val="27"/>
          <w:szCs w:val="27"/>
          <w:lang w:eastAsia="tr-TR"/>
        </w:rPr>
        <w:t xml:space="preserve">  </w:t>
      </w:r>
      <w:r w:rsidR="004C4538">
        <w:rPr>
          <w:rFonts w:ascii="Times New Roman" w:eastAsia="Times New Roman" w:hAnsi="Times New Roman" w:cs="Times New Roman"/>
          <w:color w:val="22262A"/>
          <w:sz w:val="27"/>
          <w:szCs w:val="27"/>
          <w:lang w:eastAsia="tr-TR"/>
        </w:rPr>
        <w:t> ............................</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Felsefe Öğretmeni</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B55420" w:rsidRDefault="00B55420" w:rsidP="009178A6">
      <w:pPr>
        <w:shd w:val="clear" w:color="auto" w:fill="FFFFFF"/>
        <w:spacing w:after="0" w:line="240" w:lineRule="auto"/>
        <w:rPr>
          <w:rFonts w:ascii="Segoe UI" w:eastAsia="Times New Roman" w:hAnsi="Segoe UI" w:cs="Segoe UI"/>
          <w:color w:val="22262A"/>
          <w:sz w:val="24"/>
          <w:szCs w:val="24"/>
          <w:lang w:eastAsia="tr-TR"/>
        </w:rPr>
      </w:pPr>
    </w:p>
    <w:p w:rsidR="00B55420" w:rsidRPr="009178A6" w:rsidRDefault="00B55420" w:rsidP="009178A6">
      <w:pPr>
        <w:shd w:val="clear" w:color="auto" w:fill="FFFFFF"/>
        <w:spacing w:after="0" w:line="240" w:lineRule="auto"/>
        <w:rPr>
          <w:rFonts w:ascii="Segoe UI" w:eastAsia="Times New Roman" w:hAnsi="Segoe UI" w:cs="Segoe UI"/>
          <w:color w:val="22262A"/>
          <w:sz w:val="24"/>
          <w:szCs w:val="24"/>
          <w:lang w:eastAsia="tr-TR"/>
        </w:rPr>
      </w:pP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UYGUNDUR</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w:t>
      </w:r>
      <w:proofErr w:type="gramEnd"/>
      <w:r w:rsidRPr="009178A6">
        <w:rPr>
          <w:rFonts w:ascii="Times New Roman" w:eastAsia="Times New Roman" w:hAnsi="Times New Roman" w:cs="Times New Roman"/>
          <w:b/>
          <w:bCs/>
          <w:color w:val="22262A"/>
          <w:sz w:val="27"/>
          <w:szCs w:val="27"/>
          <w:lang w:eastAsia="tr-TR"/>
        </w:rPr>
        <w:t>/…../…………</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w:t>
      </w:r>
      <w:proofErr w:type="gramEnd"/>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OKUL MÜDÜRÜ</w:t>
      </w:r>
    </w:p>
    <w:p w:rsidR="004A66CE" w:rsidRDefault="004A66CE"/>
    <w:p w:rsidR="00F136E8" w:rsidRDefault="00677067">
      <w:hyperlink r:id="rId19" w:history="1">
        <w:r w:rsidR="00471879">
          <w:rPr>
            <w:rStyle w:val="Kpr"/>
          </w:rPr>
          <w:t>www.felsefeogretmeni.com</w:t>
        </w:r>
      </w:hyperlink>
    </w:p>
    <w:sectPr w:rsidR="00F136E8" w:rsidSect="003E3C2F">
      <w:pgSz w:w="11906" w:h="16838"/>
      <w:pgMar w:top="709"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106769"/>
    <w:rsid w:val="001C0BBB"/>
    <w:rsid w:val="00290F29"/>
    <w:rsid w:val="003173CD"/>
    <w:rsid w:val="00325D93"/>
    <w:rsid w:val="00376E4C"/>
    <w:rsid w:val="003E3C2F"/>
    <w:rsid w:val="00422ECD"/>
    <w:rsid w:val="00471879"/>
    <w:rsid w:val="004A66CE"/>
    <w:rsid w:val="004C4538"/>
    <w:rsid w:val="00677067"/>
    <w:rsid w:val="006D1B60"/>
    <w:rsid w:val="009178A6"/>
    <w:rsid w:val="009D6B0A"/>
    <w:rsid w:val="00B55420"/>
    <w:rsid w:val="00BE10FA"/>
    <w:rsid w:val="00CB2292"/>
    <w:rsid w:val="00D83CF7"/>
    <w:rsid w:val="00E7106F"/>
    <w:rsid w:val="00EE7E06"/>
    <w:rsid w:val="00F02AB8"/>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354188084">
      <w:bodyDiv w:val="1"/>
      <w:marLeft w:val="0"/>
      <w:marRight w:val="0"/>
      <w:marTop w:val="0"/>
      <w:marBottom w:val="0"/>
      <w:divBdr>
        <w:top w:val="none" w:sz="0" w:space="0" w:color="auto"/>
        <w:left w:val="none" w:sz="0" w:space="0" w:color="auto"/>
        <w:bottom w:val="none" w:sz="0" w:space="0" w:color="auto"/>
        <w:right w:val="none" w:sz="0" w:space="0" w:color="auto"/>
      </w:divBdr>
    </w:div>
    <w:div w:id="416445807">
      <w:bodyDiv w:val="1"/>
      <w:marLeft w:val="0"/>
      <w:marRight w:val="0"/>
      <w:marTop w:val="0"/>
      <w:marBottom w:val="0"/>
      <w:divBdr>
        <w:top w:val="none" w:sz="0" w:space="0" w:color="auto"/>
        <w:left w:val="none" w:sz="0" w:space="0" w:color="auto"/>
        <w:bottom w:val="none" w:sz="0" w:space="0" w:color="auto"/>
        <w:right w:val="none" w:sz="0" w:space="0" w:color="auto"/>
      </w:divBdr>
      <w:divsChild>
        <w:div w:id="678971411">
          <w:marLeft w:val="0"/>
          <w:marRight w:val="0"/>
          <w:marTop w:val="0"/>
          <w:marBottom w:val="0"/>
          <w:divBdr>
            <w:top w:val="none" w:sz="0" w:space="0" w:color="auto"/>
            <w:left w:val="none" w:sz="0" w:space="0" w:color="auto"/>
            <w:bottom w:val="none" w:sz="0" w:space="0"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15530097">
      <w:bodyDiv w:val="1"/>
      <w:marLeft w:val="0"/>
      <w:marRight w:val="0"/>
      <w:marTop w:val="0"/>
      <w:marBottom w:val="0"/>
      <w:divBdr>
        <w:top w:val="none" w:sz="0" w:space="0" w:color="auto"/>
        <w:left w:val="none" w:sz="0" w:space="0" w:color="auto"/>
        <w:bottom w:val="none" w:sz="0" w:space="0" w:color="auto"/>
        <w:right w:val="none" w:sz="0" w:space="0" w:color="auto"/>
      </w:divBdr>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01943159">
      <w:bodyDiv w:val="1"/>
      <w:marLeft w:val="0"/>
      <w:marRight w:val="0"/>
      <w:marTop w:val="0"/>
      <w:marBottom w:val="0"/>
      <w:divBdr>
        <w:top w:val="none" w:sz="0" w:space="0" w:color="auto"/>
        <w:left w:val="none" w:sz="0" w:space="0" w:color="auto"/>
        <w:bottom w:val="none" w:sz="0" w:space="0" w:color="auto"/>
        <w:right w:val="none" w:sz="0" w:space="0" w:color="auto"/>
      </w:divBdr>
      <w:divsChild>
        <w:div w:id="1128429154">
          <w:marLeft w:val="0"/>
          <w:marRight w:val="0"/>
          <w:marTop w:val="0"/>
          <w:marBottom w:val="0"/>
          <w:divBdr>
            <w:top w:val="none" w:sz="0" w:space="0" w:color="auto"/>
            <w:left w:val="none" w:sz="0" w:space="0" w:color="auto"/>
            <w:bottom w:val="none" w:sz="0" w:space="0" w:color="auto"/>
            <w:right w:val="none" w:sz="0" w:space="0" w:color="auto"/>
          </w:divBdr>
        </w:div>
        <w:div w:id="1234314756">
          <w:marLeft w:val="0"/>
          <w:marRight w:val="0"/>
          <w:marTop w:val="0"/>
          <w:marBottom w:val="0"/>
          <w:divBdr>
            <w:top w:val="none" w:sz="0" w:space="0" w:color="auto"/>
            <w:left w:val="none" w:sz="0" w:space="0" w:color="auto"/>
            <w:bottom w:val="none" w:sz="0" w:space="0"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rdimcikaynaklar.meb.gov.tr/" TargetMode="External"/><Relationship Id="rId13" Type="http://schemas.openxmlformats.org/officeDocument/2006/relationships/hyperlink" Target="https://www.liveworksheets.com/" TargetMode="External"/><Relationship Id="rId18" Type="http://schemas.openxmlformats.org/officeDocument/2006/relationships/hyperlink" Target="https://quiziz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ogmmateryal.eba.gov.tr/" TargetMode="External"/><Relationship Id="rId12" Type="http://schemas.openxmlformats.org/officeDocument/2006/relationships/hyperlink" Target="https://h5p.org/" TargetMode="External"/><Relationship Id="rId17" Type="http://schemas.openxmlformats.org/officeDocument/2006/relationships/hyperlink" Target="https://padlet.com/" TargetMode="External"/><Relationship Id="rId2" Type="http://schemas.openxmlformats.org/officeDocument/2006/relationships/numbering" Target="numbering.xml"/><Relationship Id="rId16" Type="http://schemas.openxmlformats.org/officeDocument/2006/relationships/hyperlink" Target="https://www.mentime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karya.meb.gov.tr/meb_iys_dosyalar/2018_09/27092218_bep_orta_hazYr_12._eylYl_pdf.pdf" TargetMode="External"/><Relationship Id="rId11" Type="http://schemas.openxmlformats.org/officeDocument/2006/relationships/hyperlink" Target="https://www.canva.com/" TargetMode="External"/><Relationship Id="rId5" Type="http://schemas.openxmlformats.org/officeDocument/2006/relationships/webSettings" Target="webSettings.xml"/><Relationship Id="rId15" Type="http://schemas.openxmlformats.org/officeDocument/2006/relationships/hyperlink" Target="https://learningapps.org/" TargetMode="External"/><Relationship Id="rId10" Type="http://schemas.openxmlformats.org/officeDocument/2006/relationships/hyperlink" Target="https://bard.google.com/" TargetMode="External"/><Relationship Id="rId19" Type="http://schemas.openxmlformats.org/officeDocument/2006/relationships/hyperlink" Target="http://www.felsefeogretmeni.com" TargetMode="External"/><Relationship Id="rId4" Type="http://schemas.openxmlformats.org/officeDocument/2006/relationships/settings" Target="settings.xml"/><Relationship Id="rId9" Type="http://schemas.openxmlformats.org/officeDocument/2006/relationships/hyperlink" Target="https://chat.openai.com/" TargetMode="External"/><Relationship Id="rId14" Type="http://schemas.openxmlformats.org/officeDocument/2006/relationships/hyperlink" Target="https://www.liveworksheet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98E1-9C9B-4F26-8166-9890CFF8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17208</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2025-09-10T16:38:00Z</dcterms:created>
  <dcterms:modified xsi:type="dcterms:W3CDTF">2025-09-10T16:38:00Z</dcterms:modified>
</cp:coreProperties>
</file>