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D53" w:rsidRDefault="00E02D53" w:rsidP="00E02D53">
      <w:pPr>
        <w:spacing w:after="0" w:line="240" w:lineRule="auto"/>
        <w:jc w:val="center"/>
        <w:rPr>
          <w:rFonts w:ascii="Times New Roman" w:hAnsi="Times New Roman"/>
          <w:b/>
          <w:bCs/>
        </w:rPr>
      </w:pPr>
      <w:proofErr w:type="gramStart"/>
      <w:r>
        <w:rPr>
          <w:rFonts w:ascii="Times New Roman" w:hAnsi="Times New Roman"/>
          <w:b/>
          <w:bCs/>
        </w:rPr>
        <w:t>,,,,,,,,,,,,,,,,,,,,,,,,,,,,,,,,,,,,,,,,,,,,,,,,,,,,,,,,,,,,,,,,,,,,,,,,,,,,,,,,,,,,,,,,,,,,,,,,,,,,,,,</w:t>
      </w:r>
      <w:proofErr w:type="gramEnd"/>
      <w:r w:rsidRPr="00C417CB">
        <w:rPr>
          <w:rFonts w:ascii="Times New Roman" w:hAnsi="Times New Roman"/>
          <w:b/>
          <w:bCs/>
        </w:rPr>
        <w:t xml:space="preserve"> LİSESİ </w:t>
      </w:r>
    </w:p>
    <w:p w:rsidR="00E02D53" w:rsidRDefault="00E02D53" w:rsidP="00E02D53">
      <w:pPr>
        <w:spacing w:after="0" w:line="240" w:lineRule="auto"/>
        <w:jc w:val="center"/>
        <w:rPr>
          <w:rFonts w:ascii="Times New Roman" w:hAnsi="Times New Roman"/>
          <w:b/>
          <w:bCs/>
        </w:rPr>
      </w:pPr>
      <w:r>
        <w:rPr>
          <w:rFonts w:ascii="Times New Roman" w:hAnsi="Times New Roman"/>
          <w:b/>
          <w:bCs/>
        </w:rPr>
        <w:t xml:space="preserve">2026 - </w:t>
      </w:r>
      <w:r w:rsidRPr="00C417CB">
        <w:rPr>
          <w:rFonts w:ascii="Times New Roman" w:hAnsi="Times New Roman"/>
          <w:b/>
          <w:bCs/>
        </w:rPr>
        <w:t xml:space="preserve">2027 EĞİTİM-ÖĞRETİM YILI </w:t>
      </w:r>
    </w:p>
    <w:p w:rsidR="00E02D53" w:rsidRPr="00C417CB" w:rsidRDefault="00E02D53" w:rsidP="00E02D53">
      <w:pPr>
        <w:spacing w:after="0" w:line="240" w:lineRule="auto"/>
        <w:jc w:val="center"/>
        <w:rPr>
          <w:rFonts w:ascii="Times New Roman" w:hAnsi="Times New Roman"/>
          <w:b/>
          <w:bCs/>
        </w:rPr>
      </w:pPr>
      <w:r w:rsidRPr="00C417CB">
        <w:rPr>
          <w:rFonts w:ascii="Times New Roman" w:hAnsi="Times New Roman"/>
          <w:b/>
          <w:bCs/>
        </w:rPr>
        <w:t>SENE BAŞI FELSEFE GRUBU DERSLERİ OKUL ZÜMRE TOPLANTI TUTANAĞI</w:t>
      </w:r>
    </w:p>
    <w:tbl>
      <w:tblPr>
        <w:tblpPr w:leftFromText="141" w:rightFromText="141" w:vertAnchor="text" w:horzAnchor="margin" w:tblpXSpec="center" w:tblpY="260"/>
        <w:tblW w:w="1005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ook w:val="04A0" w:firstRow="1" w:lastRow="0" w:firstColumn="1" w:lastColumn="0" w:noHBand="0" w:noVBand="1"/>
      </w:tblPr>
      <w:tblGrid>
        <w:gridCol w:w="3290"/>
        <w:gridCol w:w="6760"/>
      </w:tblGrid>
      <w:tr w:rsidR="00E02D53" w:rsidRPr="0084000C" w:rsidTr="00FA3D67">
        <w:trPr>
          <w:trHeight w:val="445"/>
        </w:trPr>
        <w:tc>
          <w:tcPr>
            <w:tcW w:w="3290" w:type="dxa"/>
            <w:vAlign w:val="center"/>
          </w:tcPr>
          <w:p w:rsidR="00E02D53" w:rsidRPr="0084000C" w:rsidRDefault="00E02D53" w:rsidP="00E02D53">
            <w:p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Toplantı No</w:t>
            </w:r>
          </w:p>
        </w:tc>
        <w:tc>
          <w:tcPr>
            <w:tcW w:w="6760" w:type="dxa"/>
            <w:vAlign w:val="center"/>
          </w:tcPr>
          <w:p w:rsidR="00E02D53" w:rsidRPr="0084000C" w:rsidRDefault="00E02D53" w:rsidP="00E02D53">
            <w:p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 xml:space="preserve">: </w:t>
            </w:r>
            <w:r w:rsidRPr="0084000C">
              <w:rPr>
                <w:rFonts w:ascii="Times New Roman" w:eastAsia="Aptos" w:hAnsi="Times New Roman" w:cs="Times New Roman"/>
                <w:b/>
                <w:bCs/>
                <w:sz w:val="22"/>
                <w:szCs w:val="22"/>
              </w:rPr>
              <w:t>1</w:t>
            </w:r>
          </w:p>
        </w:tc>
      </w:tr>
      <w:tr w:rsidR="00E02D53" w:rsidRPr="0084000C" w:rsidTr="00FA3D67">
        <w:trPr>
          <w:trHeight w:val="445"/>
        </w:trPr>
        <w:tc>
          <w:tcPr>
            <w:tcW w:w="3290" w:type="dxa"/>
            <w:vAlign w:val="center"/>
          </w:tcPr>
          <w:p w:rsidR="00E02D53" w:rsidRPr="0084000C" w:rsidRDefault="00E02D53" w:rsidP="00E02D53">
            <w:p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 xml:space="preserve">Toplantının Öğretim Yılı </w:t>
            </w:r>
          </w:p>
        </w:tc>
        <w:tc>
          <w:tcPr>
            <w:tcW w:w="6760" w:type="dxa"/>
            <w:vAlign w:val="center"/>
          </w:tcPr>
          <w:p w:rsidR="00E02D53" w:rsidRPr="0084000C" w:rsidRDefault="00E02D53" w:rsidP="00E02D53">
            <w:pPr>
              <w:spacing w:after="0" w:line="240" w:lineRule="auto"/>
              <w:rPr>
                <w:rFonts w:ascii="Times New Roman" w:eastAsia="Aptos" w:hAnsi="Times New Roman" w:cs="Times New Roman"/>
                <w:b/>
                <w:sz w:val="22"/>
                <w:szCs w:val="22"/>
              </w:rPr>
            </w:pPr>
            <w:r w:rsidRPr="0084000C">
              <w:rPr>
                <w:rFonts w:ascii="Times New Roman" w:eastAsia="Aptos" w:hAnsi="Times New Roman" w:cs="Times New Roman"/>
                <w:b/>
                <w:sz w:val="22"/>
                <w:szCs w:val="22"/>
              </w:rPr>
              <w:t xml:space="preserve">: </w:t>
            </w:r>
          </w:p>
        </w:tc>
      </w:tr>
      <w:tr w:rsidR="00E02D53" w:rsidRPr="0084000C" w:rsidTr="00FA3D67">
        <w:trPr>
          <w:trHeight w:val="473"/>
        </w:trPr>
        <w:tc>
          <w:tcPr>
            <w:tcW w:w="3290" w:type="dxa"/>
            <w:vAlign w:val="center"/>
          </w:tcPr>
          <w:p w:rsidR="00E02D53" w:rsidRPr="0084000C" w:rsidRDefault="00E02D53" w:rsidP="00E02D53">
            <w:p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 xml:space="preserve">Toplantının Dönemi </w:t>
            </w:r>
          </w:p>
        </w:tc>
        <w:tc>
          <w:tcPr>
            <w:tcW w:w="6760" w:type="dxa"/>
            <w:vAlign w:val="center"/>
          </w:tcPr>
          <w:p w:rsidR="00E02D53" w:rsidRPr="0084000C" w:rsidRDefault="00E02D53" w:rsidP="00E02D53">
            <w:pPr>
              <w:spacing w:after="0" w:line="240" w:lineRule="auto"/>
              <w:rPr>
                <w:rFonts w:ascii="Times New Roman" w:eastAsia="Aptos" w:hAnsi="Times New Roman" w:cs="Times New Roman"/>
                <w:b/>
                <w:sz w:val="22"/>
                <w:szCs w:val="22"/>
              </w:rPr>
            </w:pPr>
            <w:r w:rsidRPr="0084000C">
              <w:rPr>
                <w:rFonts w:ascii="Times New Roman" w:eastAsia="Aptos" w:hAnsi="Times New Roman" w:cs="Times New Roman"/>
                <w:b/>
                <w:sz w:val="22"/>
                <w:szCs w:val="22"/>
              </w:rPr>
              <w:t>: 1. Dönem</w:t>
            </w:r>
          </w:p>
        </w:tc>
      </w:tr>
      <w:tr w:rsidR="00E02D53" w:rsidRPr="0084000C" w:rsidTr="00FA3D67">
        <w:trPr>
          <w:trHeight w:val="473"/>
        </w:trPr>
        <w:tc>
          <w:tcPr>
            <w:tcW w:w="3290" w:type="dxa"/>
            <w:vAlign w:val="center"/>
          </w:tcPr>
          <w:p w:rsidR="00E02D53" w:rsidRPr="0084000C" w:rsidRDefault="00E02D53" w:rsidP="00E02D53">
            <w:p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Toplantının Tarihi ve yeri</w:t>
            </w:r>
          </w:p>
        </w:tc>
        <w:tc>
          <w:tcPr>
            <w:tcW w:w="6760" w:type="dxa"/>
            <w:vAlign w:val="center"/>
          </w:tcPr>
          <w:p w:rsidR="00E02D53" w:rsidRPr="0084000C" w:rsidRDefault="00E02D53" w:rsidP="00E02D53">
            <w:pPr>
              <w:spacing w:after="0" w:line="240" w:lineRule="auto"/>
              <w:rPr>
                <w:rFonts w:ascii="Times New Roman" w:eastAsia="Aptos" w:hAnsi="Times New Roman" w:cs="Times New Roman"/>
                <w:b/>
                <w:sz w:val="22"/>
                <w:szCs w:val="22"/>
              </w:rPr>
            </w:pPr>
            <w:r w:rsidRPr="0084000C">
              <w:rPr>
                <w:rFonts w:ascii="Times New Roman" w:eastAsia="Aptos" w:hAnsi="Times New Roman" w:cs="Times New Roman"/>
                <w:b/>
                <w:sz w:val="22"/>
                <w:szCs w:val="22"/>
              </w:rPr>
              <w:t xml:space="preserve">: </w:t>
            </w:r>
          </w:p>
        </w:tc>
      </w:tr>
      <w:tr w:rsidR="00E02D53" w:rsidRPr="0084000C" w:rsidTr="00FA3D67">
        <w:trPr>
          <w:trHeight w:val="341"/>
        </w:trPr>
        <w:tc>
          <w:tcPr>
            <w:tcW w:w="3290" w:type="dxa"/>
            <w:vAlign w:val="center"/>
          </w:tcPr>
          <w:p w:rsidR="00E02D53" w:rsidRPr="0084000C" w:rsidRDefault="00E02D53" w:rsidP="00E02D53">
            <w:p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 xml:space="preserve">Toplantıya Katılanlar </w:t>
            </w:r>
          </w:p>
        </w:tc>
        <w:tc>
          <w:tcPr>
            <w:tcW w:w="6760" w:type="dxa"/>
            <w:vAlign w:val="center"/>
          </w:tcPr>
          <w:p w:rsidR="00E02D53" w:rsidRPr="0084000C" w:rsidRDefault="00E02D53" w:rsidP="00E02D53">
            <w:pPr>
              <w:spacing w:after="0" w:line="240" w:lineRule="auto"/>
              <w:rPr>
                <w:rFonts w:ascii="Times New Roman" w:eastAsia="Aptos" w:hAnsi="Times New Roman" w:cs="Times New Roman"/>
                <w:b/>
                <w:sz w:val="22"/>
                <w:szCs w:val="22"/>
              </w:rPr>
            </w:pPr>
            <w:r w:rsidRPr="0084000C">
              <w:rPr>
                <w:rFonts w:ascii="Times New Roman" w:eastAsia="Aptos" w:hAnsi="Times New Roman" w:cs="Times New Roman"/>
                <w:b/>
                <w:sz w:val="22"/>
                <w:szCs w:val="22"/>
              </w:rPr>
              <w:t xml:space="preserve">: </w:t>
            </w:r>
          </w:p>
        </w:tc>
      </w:tr>
    </w:tbl>
    <w:p w:rsidR="00E02D53" w:rsidRPr="0084000C" w:rsidRDefault="00E02D53" w:rsidP="00E02D53">
      <w:pPr>
        <w:spacing w:after="0" w:line="240" w:lineRule="auto"/>
        <w:rPr>
          <w:rFonts w:ascii="Times New Roman" w:hAnsi="Times New Roman" w:cs="Times New Roman"/>
          <w:sz w:val="22"/>
          <w:szCs w:val="22"/>
        </w:rPr>
      </w:pPr>
    </w:p>
    <w:p w:rsidR="00E02D53" w:rsidRPr="0084000C" w:rsidRDefault="00E02D53" w:rsidP="00E02D53">
      <w:pPr>
        <w:spacing w:after="0" w:line="240" w:lineRule="auto"/>
        <w:outlineLvl w:val="2"/>
        <w:rPr>
          <w:rFonts w:ascii="Times New Roman" w:eastAsia="Times New Roman" w:hAnsi="Times New Roman" w:cs="Times New Roman"/>
          <w:b/>
          <w:bCs/>
          <w:kern w:val="0"/>
          <w:sz w:val="22"/>
          <w:szCs w:val="22"/>
          <w:lang w:eastAsia="tr-TR"/>
          <w14:ligatures w14:val="none"/>
        </w:rPr>
      </w:pPr>
      <w:r w:rsidRPr="0084000C">
        <w:rPr>
          <w:rFonts w:ascii="Times New Roman" w:eastAsia="Times New Roman" w:hAnsi="Times New Roman" w:cs="Times New Roman"/>
          <w:b/>
          <w:bCs/>
          <w:kern w:val="0"/>
          <w:sz w:val="22"/>
          <w:szCs w:val="22"/>
          <w:lang w:eastAsia="tr-TR"/>
          <w14:ligatures w14:val="none"/>
        </w:rPr>
        <w:t>GÜNDEM MADDELERİ</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Açılış, yoklama ve zümre başkanı/yazman tespiti.</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Bir önceki eğitim-öğretim yılı (2025-2026) sene sonu zümre kararlarının incelenmesi, hedeflere ulaşılma düzeyinin ve ders başarı durumlarının müzakeresi.</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proofErr w:type="gramStart"/>
      <w:r w:rsidRPr="0084000C">
        <w:rPr>
          <w:rFonts w:ascii="Times New Roman" w:eastAsia="Times New Roman" w:hAnsi="Times New Roman" w:cs="Times New Roman"/>
          <w:kern w:val="0"/>
          <w:sz w:val="22"/>
          <w:szCs w:val="22"/>
          <w:lang w:eastAsia="tr-TR"/>
          <w14:ligatures w14:val="none"/>
        </w:rPr>
        <w:t>Millî Eğitim mevzuatı (1739 Sayılı Millî Eğitim Temel Kanunu, MEB Ortaöğretim Kurumları Yönetmeliği, Millî Eğitim Bakanlığı Eğitim Kurulları ve Zümreleri Yönergesi, Planlı Yürütülmesine İlişkin Yönerge)</w:t>
      </w:r>
      <w:r>
        <w:rPr>
          <w:rFonts w:ascii="Times New Roman" w:eastAsia="Times New Roman" w:hAnsi="Times New Roman" w:cs="Times New Roman"/>
          <w:kern w:val="0"/>
          <w:sz w:val="22"/>
          <w:szCs w:val="22"/>
          <w:lang w:eastAsia="tr-TR"/>
          <w14:ligatures w14:val="none"/>
        </w:rPr>
        <w:t xml:space="preserve">,2026-2027 Eğitim ve Öğretim Yılına İlişkin İş ve İşlemler konulu 19.08.2026 tarihli ve 2026/70 sayılı Bakanlık Genelgesi </w:t>
      </w:r>
      <w:r w:rsidRPr="0084000C">
        <w:rPr>
          <w:rFonts w:ascii="Times New Roman" w:eastAsia="Times New Roman" w:hAnsi="Times New Roman" w:cs="Times New Roman"/>
          <w:kern w:val="0"/>
          <w:sz w:val="22"/>
          <w:szCs w:val="22"/>
          <w:lang w:eastAsia="tr-TR"/>
          <w14:ligatures w14:val="none"/>
        </w:rPr>
        <w:t>ile resmi çalışma takviminin incelenmesi.</w:t>
      </w:r>
      <w:proofErr w:type="gramEnd"/>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 xml:space="preserve">Okulun vizyonunun, kurumsal hedeflerinin, millî-manevi değerler ve felsefi </w:t>
      </w:r>
      <w:proofErr w:type="gramStart"/>
      <w:r w:rsidRPr="0084000C">
        <w:rPr>
          <w:rFonts w:ascii="Times New Roman" w:eastAsia="Times New Roman" w:hAnsi="Times New Roman" w:cs="Times New Roman"/>
          <w:kern w:val="0"/>
          <w:sz w:val="22"/>
          <w:szCs w:val="22"/>
          <w:lang w:eastAsia="tr-TR"/>
          <w14:ligatures w14:val="none"/>
        </w:rPr>
        <w:t>formasyon</w:t>
      </w:r>
      <w:proofErr w:type="gramEnd"/>
      <w:r w:rsidRPr="0084000C">
        <w:rPr>
          <w:rFonts w:ascii="Times New Roman" w:eastAsia="Times New Roman" w:hAnsi="Times New Roman" w:cs="Times New Roman"/>
          <w:kern w:val="0"/>
          <w:sz w:val="22"/>
          <w:szCs w:val="22"/>
          <w:lang w:eastAsia="tr-TR"/>
          <w14:ligatures w14:val="none"/>
        </w:rPr>
        <w:t xml:space="preserve"> bütünlüğü bağlamında ele alınması.</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 xml:space="preserve">2104 ve 2488 sayılı Tebliğler Dergilerinde yayımlanan Atatürkçülükle ilgili konuların felsefe grubu derslerine </w:t>
      </w:r>
      <w:proofErr w:type="gramStart"/>
      <w:r w:rsidRPr="0084000C">
        <w:rPr>
          <w:rFonts w:ascii="Times New Roman" w:eastAsia="Times New Roman" w:hAnsi="Times New Roman" w:cs="Times New Roman"/>
          <w:kern w:val="0"/>
          <w:sz w:val="22"/>
          <w:szCs w:val="22"/>
          <w:lang w:eastAsia="tr-TR"/>
          <w14:ligatures w14:val="none"/>
        </w:rPr>
        <w:t>entegrasyonu</w:t>
      </w:r>
      <w:proofErr w:type="gramEnd"/>
      <w:r w:rsidRPr="0084000C">
        <w:rPr>
          <w:rFonts w:ascii="Times New Roman" w:eastAsia="Times New Roman" w:hAnsi="Times New Roman" w:cs="Times New Roman"/>
          <w:kern w:val="0"/>
          <w:sz w:val="22"/>
          <w:szCs w:val="22"/>
          <w:lang w:eastAsia="tr-TR"/>
          <w14:ligatures w14:val="none"/>
        </w:rPr>
        <w:t>; akılcılık, bilimsellik, cumhuriyet ahlakı ve afetlerde bilimsel/ahlaki sorumluluk bilincinin işlenmesi.</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Türkçenin doğru, güzel, etkili ve zengin bir kavram dağarcığıyla kullanılması; felsefi metin çözümleme, kavram haritalandırma ve akademik deneme yazma becerilerinin geliştirilmesi.</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 xml:space="preserve">Türkiye Yüzyılı Maarif Modeli Ortak Metni, Öğretim Programı Temel İlkeleri ve "Bütüncül Model" yaklaşımının incelenmesi; "Yetkin ve Erdemli İnsan" </w:t>
      </w:r>
      <w:proofErr w:type="gramStart"/>
      <w:r w:rsidRPr="0084000C">
        <w:rPr>
          <w:rFonts w:ascii="Times New Roman" w:eastAsia="Times New Roman" w:hAnsi="Times New Roman" w:cs="Times New Roman"/>
          <w:kern w:val="0"/>
          <w:sz w:val="22"/>
          <w:szCs w:val="22"/>
          <w:lang w:eastAsia="tr-TR"/>
          <w14:ligatures w14:val="none"/>
        </w:rPr>
        <w:t>profilinin</w:t>
      </w:r>
      <w:proofErr w:type="gramEnd"/>
      <w:r w:rsidRPr="0084000C">
        <w:rPr>
          <w:rFonts w:ascii="Times New Roman" w:eastAsia="Times New Roman" w:hAnsi="Times New Roman" w:cs="Times New Roman"/>
          <w:kern w:val="0"/>
          <w:sz w:val="22"/>
          <w:szCs w:val="22"/>
          <w:lang w:eastAsia="tr-TR"/>
          <w14:ligatures w14:val="none"/>
        </w:rPr>
        <w:t xml:space="preserve"> felsefe eğitimine yansıtılması.</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Türkiye Yüzyılı Maarif Modeli 11. Sınıf Yeni Felsefe Dersi Öğretim Programı'nın amaçları, yenilikleri ve 10. sınıf programıyla olan yapısal/tematik bütünlüğünün değerlendirilmesi.</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11. Sınıf Felsefe Programında yer alan dört temel alan becerisinin (Felsefi Sorgulama, Felsefi Muhakeme/</w:t>
      </w:r>
      <w:proofErr w:type="spellStart"/>
      <w:r w:rsidRPr="0084000C">
        <w:rPr>
          <w:rFonts w:ascii="Times New Roman" w:eastAsia="Times New Roman" w:hAnsi="Times New Roman" w:cs="Times New Roman"/>
          <w:kern w:val="0"/>
          <w:sz w:val="22"/>
          <w:szCs w:val="22"/>
          <w:lang w:eastAsia="tr-TR"/>
          <w14:ligatures w14:val="none"/>
        </w:rPr>
        <w:t>Argümantasyon</w:t>
      </w:r>
      <w:proofErr w:type="spellEnd"/>
      <w:r w:rsidRPr="0084000C">
        <w:rPr>
          <w:rFonts w:ascii="Times New Roman" w:eastAsia="Times New Roman" w:hAnsi="Times New Roman" w:cs="Times New Roman"/>
          <w:kern w:val="0"/>
          <w:sz w:val="22"/>
          <w:szCs w:val="22"/>
          <w:lang w:eastAsia="tr-TR"/>
          <w14:ligatures w14:val="none"/>
        </w:rPr>
        <w:t>, Kavramsal Analiz, Felsefi Değerlendirme ve Yorumlama) ders planlarına aktarılması.</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 xml:space="preserve">Kavramsal beceriler, düşünsel eğilimler (entelektüel merak, düşünsel dürüstlük, açık fikirlilik) ve sosyal-duygusal öğrenme becerilerinin ders içi süreçlere </w:t>
      </w:r>
      <w:proofErr w:type="gramStart"/>
      <w:r w:rsidRPr="0084000C">
        <w:rPr>
          <w:rFonts w:ascii="Times New Roman" w:eastAsia="Times New Roman" w:hAnsi="Times New Roman" w:cs="Times New Roman"/>
          <w:kern w:val="0"/>
          <w:sz w:val="22"/>
          <w:szCs w:val="22"/>
          <w:lang w:eastAsia="tr-TR"/>
          <w14:ligatures w14:val="none"/>
        </w:rPr>
        <w:t>entegrasyonu</w:t>
      </w:r>
      <w:proofErr w:type="gramEnd"/>
      <w:r w:rsidRPr="0084000C">
        <w:rPr>
          <w:rFonts w:ascii="Times New Roman" w:eastAsia="Times New Roman" w:hAnsi="Times New Roman" w:cs="Times New Roman"/>
          <w:kern w:val="0"/>
          <w:sz w:val="22"/>
          <w:szCs w:val="22"/>
          <w:lang w:eastAsia="tr-TR"/>
          <w14:ligatures w14:val="none"/>
        </w:rPr>
        <w:t>.</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"Erdem-Değer-Eylem" çerçevesi (Değerler Okuryazarlığı) ile temel ahlaki ve insani değerlerin (adalet, hikmet, iffet, şecaat, dürüstlük, sorumluluk) felsefe dersleriyle bütünleştirilmesi.</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 xml:space="preserve">10 ve 11. Sınıf Felsefe dersleri ünite/öğrenme alanlarının, öğrenme çıktıları ve süre tablolarına göre dağılımı; </w:t>
      </w:r>
      <w:proofErr w:type="spellStart"/>
      <w:r w:rsidRPr="0084000C">
        <w:rPr>
          <w:rFonts w:ascii="Times New Roman" w:eastAsia="Times New Roman" w:hAnsi="Times New Roman" w:cs="Times New Roman"/>
          <w:kern w:val="0"/>
          <w:sz w:val="22"/>
          <w:szCs w:val="22"/>
          <w:lang w:eastAsia="tr-TR"/>
          <w14:ligatures w14:val="none"/>
        </w:rPr>
        <w:t>Ünitelendirilmiş</w:t>
      </w:r>
      <w:proofErr w:type="spellEnd"/>
      <w:r w:rsidRPr="0084000C">
        <w:rPr>
          <w:rFonts w:ascii="Times New Roman" w:eastAsia="Times New Roman" w:hAnsi="Times New Roman" w:cs="Times New Roman"/>
          <w:kern w:val="0"/>
          <w:sz w:val="22"/>
          <w:szCs w:val="22"/>
          <w:lang w:eastAsia="tr-TR"/>
          <w14:ligatures w14:val="none"/>
        </w:rPr>
        <w:t xml:space="preserve"> Yıllık Planlar ve ders planlarının hazırlanması.</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Yeni Müfredatta yer alan "Okul Temelli Planlama" (4'er ders saati) kapsamında yürütülecek mesleki rehberlik, kariyer danışmanlığı, felsefe atölyeleri, YKS soru çözüm analizleri ve felsefi okuma halkalarının planlanması.</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MEBİ, EBA (Eğitim Bilişim Ağı) ve OGM Materyal dijital platformlarının, etkileşimli içeriklerin ve yapay zekâ destekli eğitim araçlarının derslerde aktif kullanımı.</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Felsefe derslerinin işlenişinde uygulanacak çağdaş, öğrenci merkezli öğretim yöntem ve teknikleri (</w:t>
      </w:r>
      <w:proofErr w:type="spellStart"/>
      <w:r w:rsidRPr="0084000C">
        <w:rPr>
          <w:rFonts w:ascii="Times New Roman" w:eastAsia="Times New Roman" w:hAnsi="Times New Roman" w:cs="Times New Roman"/>
          <w:kern w:val="0"/>
          <w:sz w:val="22"/>
          <w:szCs w:val="22"/>
          <w:lang w:eastAsia="tr-TR"/>
          <w14:ligatures w14:val="none"/>
        </w:rPr>
        <w:t>Sokratik</w:t>
      </w:r>
      <w:proofErr w:type="spellEnd"/>
      <w:r w:rsidRPr="0084000C">
        <w:rPr>
          <w:rFonts w:ascii="Times New Roman" w:eastAsia="Times New Roman" w:hAnsi="Times New Roman" w:cs="Times New Roman"/>
          <w:kern w:val="0"/>
          <w:sz w:val="22"/>
          <w:szCs w:val="22"/>
          <w:lang w:eastAsia="tr-TR"/>
          <w14:ligatures w14:val="none"/>
        </w:rPr>
        <w:t xml:space="preserve"> Sorgulama/Doğurtma, Düşünce Deneyleri, Vaka Analizleri, Argüman Haritalama, Yapılandırılmış Münazara).</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Disiplinler arası yaklaşım doğrultusunda diğer zümre ve alan öğretmenleriyle (Türk Dili ve Edebiyatı, Tarih, DKAB, Matematik, Fizik/Biyoloji, Görsel Sanatlar) yapılacak iş birliği esaslarının belirlenmesi.</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 xml:space="preserve">Bilim, felsefe ve teknolojideki güncel gelişmelerin (yapay zekâ ontolojisi/etiği, </w:t>
      </w:r>
      <w:proofErr w:type="spellStart"/>
      <w:r w:rsidRPr="0084000C">
        <w:rPr>
          <w:rFonts w:ascii="Times New Roman" w:eastAsia="Times New Roman" w:hAnsi="Times New Roman" w:cs="Times New Roman"/>
          <w:kern w:val="0"/>
          <w:sz w:val="22"/>
          <w:szCs w:val="22"/>
          <w:lang w:eastAsia="tr-TR"/>
          <w14:ligatures w14:val="none"/>
        </w:rPr>
        <w:t>nöro</w:t>
      </w:r>
      <w:proofErr w:type="spellEnd"/>
      <w:r w:rsidRPr="0084000C">
        <w:rPr>
          <w:rFonts w:ascii="Times New Roman" w:eastAsia="Times New Roman" w:hAnsi="Times New Roman" w:cs="Times New Roman"/>
          <w:kern w:val="0"/>
          <w:sz w:val="22"/>
          <w:szCs w:val="22"/>
          <w:lang w:eastAsia="tr-TR"/>
          <w14:ligatures w14:val="none"/>
        </w:rPr>
        <w:t xml:space="preserve">-felsefe, </w:t>
      </w:r>
      <w:proofErr w:type="spellStart"/>
      <w:r w:rsidRPr="0084000C">
        <w:rPr>
          <w:rFonts w:ascii="Times New Roman" w:eastAsia="Times New Roman" w:hAnsi="Times New Roman" w:cs="Times New Roman"/>
          <w:kern w:val="0"/>
          <w:sz w:val="22"/>
          <w:szCs w:val="22"/>
          <w:lang w:eastAsia="tr-TR"/>
          <w14:ligatures w14:val="none"/>
        </w:rPr>
        <w:t>biyoetik</w:t>
      </w:r>
      <w:proofErr w:type="spellEnd"/>
      <w:r w:rsidRPr="0084000C">
        <w:rPr>
          <w:rFonts w:ascii="Times New Roman" w:eastAsia="Times New Roman" w:hAnsi="Times New Roman" w:cs="Times New Roman"/>
          <w:kern w:val="0"/>
          <w:sz w:val="22"/>
          <w:szCs w:val="22"/>
          <w:lang w:eastAsia="tr-TR"/>
          <w14:ligatures w14:val="none"/>
        </w:rPr>
        <w:t xml:space="preserve">, veri felsefesi, </w:t>
      </w:r>
      <w:proofErr w:type="spellStart"/>
      <w:r w:rsidRPr="0084000C">
        <w:rPr>
          <w:rFonts w:ascii="Times New Roman" w:eastAsia="Times New Roman" w:hAnsi="Times New Roman" w:cs="Times New Roman"/>
          <w:kern w:val="0"/>
          <w:sz w:val="22"/>
          <w:szCs w:val="22"/>
          <w:lang w:eastAsia="tr-TR"/>
          <w14:ligatures w14:val="none"/>
        </w:rPr>
        <w:t>algoritmik</w:t>
      </w:r>
      <w:proofErr w:type="spellEnd"/>
      <w:r w:rsidRPr="0084000C">
        <w:rPr>
          <w:rFonts w:ascii="Times New Roman" w:eastAsia="Times New Roman" w:hAnsi="Times New Roman" w:cs="Times New Roman"/>
          <w:kern w:val="0"/>
          <w:sz w:val="22"/>
          <w:szCs w:val="22"/>
          <w:lang w:eastAsia="tr-TR"/>
          <w14:ligatures w14:val="none"/>
        </w:rPr>
        <w:t xml:space="preserve"> ayrımcılık) ders ortamına aktarılması.</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Öğrencilerde 21. yüzyıl becerileri, Türkiye Yeterlilikler Çerçevesi (TYÇ) yetkinlikleri ve düşünsel girişimcilik bilincinin geliştirilmesi.</w:t>
      </w:r>
    </w:p>
    <w:p w:rsidR="00E02D53" w:rsidRPr="00344B0A"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Derslerin verimini artıracak temel kaynaklar, okul ve il kütüphanesi imkânları, felsefe sözlükleri, Türk-İslam düşünce tarihi ana kaynakları ve ders araç-gereçlerinin tespiti.</w:t>
      </w:r>
    </w:p>
    <w:p w:rsidR="00E02D53" w:rsidRPr="0010705B" w:rsidRDefault="00E02D53" w:rsidP="00E02D53">
      <w:pPr>
        <w:pStyle w:val="AralkYok"/>
        <w:numPr>
          <w:ilvl w:val="0"/>
          <w:numId w:val="1"/>
        </w:numPr>
        <w:rPr>
          <w:rFonts w:ascii="Times New Roman" w:hAnsi="Times New Roman" w:cs="Times New Roman"/>
          <w:sz w:val="22"/>
          <w:szCs w:val="22"/>
        </w:rPr>
      </w:pPr>
      <w:r w:rsidRPr="0010705B">
        <w:rPr>
          <w:rFonts w:ascii="Times New Roman" w:hAnsi="Times New Roman" w:cs="Times New Roman"/>
          <w:sz w:val="22"/>
          <w:szCs w:val="22"/>
        </w:rPr>
        <w:t>Okul ve çevre imkânlarının değerlendirilerek, yapılacak proje, anket, araştırma, gezi ve gözlemlerin planlanması, derslerin konu ve kazanım uygunluğuna göre okul dışı öğrenme ortamlarının kullanılmasına yönelik planlamaların yapılması.</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lastRenderedPageBreak/>
        <w:t>Ölçme ve değerlendirme esasları: MEB Ölçme ve Değerlendirme Yönetmeliği, İl Sınıf/Alan Zümresi Konu Soru Dağılım Tabloları, açık uçlu ortak sınav senaryoları ve analitik puanlama anahtarları.</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 xml:space="preserve">Ulusal ve uluslararası yarışmalar, TÜBİTAK 2204-A Lise Öğrencileri Araştırma Projeleri, sergi, panel ve </w:t>
      </w:r>
      <w:proofErr w:type="gramStart"/>
      <w:r w:rsidRPr="0084000C">
        <w:rPr>
          <w:rFonts w:ascii="Times New Roman" w:eastAsia="Times New Roman" w:hAnsi="Times New Roman" w:cs="Times New Roman"/>
          <w:kern w:val="0"/>
          <w:sz w:val="22"/>
          <w:szCs w:val="22"/>
          <w:lang w:eastAsia="tr-TR"/>
          <w14:ligatures w14:val="none"/>
        </w:rPr>
        <w:t>sempozyum</w:t>
      </w:r>
      <w:proofErr w:type="gramEnd"/>
      <w:r w:rsidRPr="0084000C">
        <w:rPr>
          <w:rFonts w:ascii="Times New Roman" w:eastAsia="Times New Roman" w:hAnsi="Times New Roman" w:cs="Times New Roman"/>
          <w:kern w:val="0"/>
          <w:sz w:val="22"/>
          <w:szCs w:val="22"/>
          <w:lang w:eastAsia="tr-TR"/>
          <w14:ligatures w14:val="none"/>
        </w:rPr>
        <w:t xml:space="preserve"> faaliyetlerinin planlanması.</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 xml:space="preserve">Öğrenci merkezli sınıf yönetimi; öğrencinin dersteki aktif inşacı rolü, eleştirel filtre geliştirme ve </w:t>
      </w:r>
      <w:proofErr w:type="spellStart"/>
      <w:r w:rsidRPr="0084000C">
        <w:rPr>
          <w:rFonts w:ascii="Times New Roman" w:eastAsia="Times New Roman" w:hAnsi="Times New Roman" w:cs="Times New Roman"/>
          <w:kern w:val="0"/>
          <w:sz w:val="22"/>
          <w:szCs w:val="22"/>
          <w:lang w:eastAsia="tr-TR"/>
          <w14:ligatures w14:val="none"/>
        </w:rPr>
        <w:t>diyalojik</w:t>
      </w:r>
      <w:proofErr w:type="spellEnd"/>
      <w:r w:rsidRPr="0084000C">
        <w:rPr>
          <w:rFonts w:ascii="Times New Roman" w:eastAsia="Times New Roman" w:hAnsi="Times New Roman" w:cs="Times New Roman"/>
          <w:kern w:val="0"/>
          <w:sz w:val="22"/>
          <w:szCs w:val="22"/>
          <w:lang w:eastAsia="tr-TR"/>
          <w14:ligatures w14:val="none"/>
        </w:rPr>
        <w:t xml:space="preserve"> öğrenme ortamının tesisi.</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 xml:space="preserve">İklim değişikliği, küresel çevre krizleri, orman yangınları ve afet bilinci; İnsan Merkezci, Canlı Merkezci ve Eko-Merkezci Çevre Etiği / </w:t>
      </w:r>
      <w:proofErr w:type="spellStart"/>
      <w:r w:rsidRPr="0084000C">
        <w:rPr>
          <w:rFonts w:ascii="Times New Roman" w:eastAsia="Times New Roman" w:hAnsi="Times New Roman" w:cs="Times New Roman"/>
          <w:kern w:val="0"/>
          <w:sz w:val="22"/>
          <w:szCs w:val="22"/>
          <w:lang w:eastAsia="tr-TR"/>
          <w14:ligatures w14:val="none"/>
        </w:rPr>
        <w:t>Biyoetik</w:t>
      </w:r>
      <w:proofErr w:type="spellEnd"/>
      <w:r w:rsidRPr="0084000C">
        <w:rPr>
          <w:rFonts w:ascii="Times New Roman" w:eastAsia="Times New Roman" w:hAnsi="Times New Roman" w:cs="Times New Roman"/>
          <w:kern w:val="0"/>
          <w:sz w:val="22"/>
          <w:szCs w:val="22"/>
          <w:lang w:eastAsia="tr-TR"/>
          <w14:ligatures w14:val="none"/>
        </w:rPr>
        <w:t xml:space="preserve"> tartışmaları ve çevre farkındalık etkinlikleri.</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6331 sayılı İş Sağlığı ve Güvenliği Kanunu kapsamında dersliklerde, bilişim alanlarında ve kütüphanede alınacak emniyet tedbirleri ve acil durum tahliye bilinci.</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Tasarruf tedbirleri, kamu kaynaklarının verimli kullanımı, kâğıt israfının önlenmesi, dijital arşivleme ve yeşil okul bilinci.</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Veli-okul-öğretmen iş birliği ve okul rehberlik ve psikolojik danışma servisiyle koordinasyonun güçlendirilmesi.</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 xml:space="preserve">Farklılaştırılmış öğretim uygulamaları: Destekleme ve zenginleştirme stratejilerinin, öğrenme stillerinin ve öğrenci ilgi alanlarının ders süreçlerine </w:t>
      </w:r>
      <w:proofErr w:type="gramStart"/>
      <w:r w:rsidRPr="0084000C">
        <w:rPr>
          <w:rFonts w:ascii="Times New Roman" w:eastAsia="Times New Roman" w:hAnsi="Times New Roman" w:cs="Times New Roman"/>
          <w:kern w:val="0"/>
          <w:sz w:val="22"/>
          <w:szCs w:val="22"/>
          <w:lang w:eastAsia="tr-TR"/>
          <w14:ligatures w14:val="none"/>
        </w:rPr>
        <w:t>entegre</w:t>
      </w:r>
      <w:proofErr w:type="gramEnd"/>
      <w:r w:rsidRPr="0084000C">
        <w:rPr>
          <w:rFonts w:ascii="Times New Roman" w:eastAsia="Times New Roman" w:hAnsi="Times New Roman" w:cs="Times New Roman"/>
          <w:kern w:val="0"/>
          <w:sz w:val="22"/>
          <w:szCs w:val="22"/>
          <w:lang w:eastAsia="tr-TR"/>
          <w14:ligatures w14:val="none"/>
        </w:rPr>
        <w:t xml:space="preserve"> edilmesi </w:t>
      </w:r>
      <w:r w:rsidRPr="0084000C">
        <w:rPr>
          <w:rFonts w:ascii="Times New Roman" w:eastAsia="Times New Roman" w:hAnsi="Times New Roman" w:cs="Times New Roman"/>
          <w:i/>
          <w:iCs/>
          <w:kern w:val="0"/>
          <w:sz w:val="22"/>
          <w:szCs w:val="22"/>
          <w:lang w:eastAsia="tr-TR"/>
          <w14:ligatures w14:val="none"/>
        </w:rPr>
        <w:t>(Genişletilmiş Madde)</w:t>
      </w:r>
      <w:r w:rsidRPr="0084000C">
        <w:rPr>
          <w:rFonts w:ascii="Times New Roman" w:eastAsia="Times New Roman" w:hAnsi="Times New Roman" w:cs="Times New Roman"/>
          <w:kern w:val="0"/>
          <w:sz w:val="22"/>
          <w:szCs w:val="22"/>
          <w:lang w:eastAsia="tr-TR"/>
          <w14:ligatures w14:val="none"/>
        </w:rPr>
        <w:t>.</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Medya, dijital kültür ve eleştirel felsefe: Sosyal medya safsataları, hakikat ötesi (post-</w:t>
      </w:r>
      <w:proofErr w:type="spellStart"/>
      <w:r w:rsidRPr="0084000C">
        <w:rPr>
          <w:rFonts w:ascii="Times New Roman" w:eastAsia="Times New Roman" w:hAnsi="Times New Roman" w:cs="Times New Roman"/>
          <w:kern w:val="0"/>
          <w:sz w:val="22"/>
          <w:szCs w:val="22"/>
          <w:lang w:eastAsia="tr-TR"/>
          <w14:ligatures w14:val="none"/>
        </w:rPr>
        <w:t>truth</w:t>
      </w:r>
      <w:proofErr w:type="spellEnd"/>
      <w:r w:rsidRPr="0084000C">
        <w:rPr>
          <w:rFonts w:ascii="Times New Roman" w:eastAsia="Times New Roman" w:hAnsi="Times New Roman" w:cs="Times New Roman"/>
          <w:kern w:val="0"/>
          <w:sz w:val="22"/>
          <w:szCs w:val="22"/>
          <w:lang w:eastAsia="tr-TR"/>
          <w14:ligatures w14:val="none"/>
        </w:rPr>
        <w:t xml:space="preserve">) çağda bilgi kirliliği ve </w:t>
      </w:r>
      <w:proofErr w:type="gramStart"/>
      <w:r w:rsidRPr="0084000C">
        <w:rPr>
          <w:rFonts w:ascii="Times New Roman" w:eastAsia="Times New Roman" w:hAnsi="Times New Roman" w:cs="Times New Roman"/>
          <w:kern w:val="0"/>
          <w:sz w:val="22"/>
          <w:szCs w:val="22"/>
          <w:lang w:eastAsia="tr-TR"/>
          <w14:ligatures w14:val="none"/>
        </w:rPr>
        <w:t>dezenformasyonla</w:t>
      </w:r>
      <w:proofErr w:type="gramEnd"/>
      <w:r w:rsidRPr="0084000C">
        <w:rPr>
          <w:rFonts w:ascii="Times New Roman" w:eastAsia="Times New Roman" w:hAnsi="Times New Roman" w:cs="Times New Roman"/>
          <w:kern w:val="0"/>
          <w:sz w:val="22"/>
          <w:szCs w:val="22"/>
          <w:lang w:eastAsia="tr-TR"/>
          <w14:ligatures w14:val="none"/>
        </w:rPr>
        <w:t xml:space="preserve"> felsefi mücadele </w:t>
      </w:r>
      <w:r w:rsidRPr="0084000C">
        <w:rPr>
          <w:rFonts w:ascii="Times New Roman" w:eastAsia="Times New Roman" w:hAnsi="Times New Roman" w:cs="Times New Roman"/>
          <w:i/>
          <w:iCs/>
          <w:kern w:val="0"/>
          <w:sz w:val="22"/>
          <w:szCs w:val="22"/>
          <w:lang w:eastAsia="tr-TR"/>
          <w14:ligatures w14:val="none"/>
        </w:rPr>
        <w:t>(Genişletilmiş Madde)</w:t>
      </w:r>
      <w:r w:rsidRPr="0084000C">
        <w:rPr>
          <w:rFonts w:ascii="Times New Roman" w:eastAsia="Times New Roman" w:hAnsi="Times New Roman" w:cs="Times New Roman"/>
          <w:kern w:val="0"/>
          <w:sz w:val="22"/>
          <w:szCs w:val="22"/>
          <w:lang w:eastAsia="tr-TR"/>
          <w14:ligatures w14:val="none"/>
        </w:rPr>
        <w:t>.</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 xml:space="preserve">YKS (TYT) Felsefe soru </w:t>
      </w:r>
      <w:proofErr w:type="gramStart"/>
      <w:r w:rsidRPr="0084000C">
        <w:rPr>
          <w:rFonts w:ascii="Times New Roman" w:eastAsia="Times New Roman" w:hAnsi="Times New Roman" w:cs="Times New Roman"/>
          <w:kern w:val="0"/>
          <w:sz w:val="22"/>
          <w:szCs w:val="22"/>
          <w:lang w:eastAsia="tr-TR"/>
          <w14:ligatures w14:val="none"/>
        </w:rPr>
        <w:t>profillerinin</w:t>
      </w:r>
      <w:proofErr w:type="gramEnd"/>
      <w:r w:rsidRPr="0084000C">
        <w:rPr>
          <w:rFonts w:ascii="Times New Roman" w:eastAsia="Times New Roman" w:hAnsi="Times New Roman" w:cs="Times New Roman"/>
          <w:kern w:val="0"/>
          <w:sz w:val="22"/>
          <w:szCs w:val="22"/>
          <w:lang w:eastAsia="tr-TR"/>
          <w14:ligatures w14:val="none"/>
        </w:rPr>
        <w:t xml:space="preserve"> incelenmesi, kavram haritaları, çeldirici analizleri ve düzenli akademik takip sistemi </w:t>
      </w:r>
      <w:r w:rsidRPr="0084000C">
        <w:rPr>
          <w:rFonts w:ascii="Times New Roman" w:eastAsia="Times New Roman" w:hAnsi="Times New Roman" w:cs="Times New Roman"/>
          <w:i/>
          <w:iCs/>
          <w:kern w:val="0"/>
          <w:sz w:val="22"/>
          <w:szCs w:val="22"/>
          <w:lang w:eastAsia="tr-TR"/>
          <w14:ligatures w14:val="none"/>
        </w:rPr>
        <w:t>(Genişletilmiş Madde)</w:t>
      </w:r>
      <w:r w:rsidRPr="0084000C">
        <w:rPr>
          <w:rFonts w:ascii="Times New Roman" w:eastAsia="Times New Roman" w:hAnsi="Times New Roman" w:cs="Times New Roman"/>
          <w:kern w:val="0"/>
          <w:sz w:val="22"/>
          <w:szCs w:val="22"/>
          <w:lang w:eastAsia="tr-TR"/>
          <w14:ligatures w14:val="none"/>
        </w:rPr>
        <w:t>.</w:t>
      </w:r>
    </w:p>
    <w:p w:rsidR="00E02D53" w:rsidRPr="0084000C" w:rsidRDefault="00E02D53" w:rsidP="00E02D53">
      <w:pPr>
        <w:numPr>
          <w:ilvl w:val="0"/>
          <w:numId w:val="1"/>
        </w:numPr>
        <w:spacing w:after="0" w:line="240" w:lineRule="auto"/>
        <w:rPr>
          <w:rFonts w:ascii="Times New Roman" w:eastAsia="Times New Roman" w:hAnsi="Times New Roman" w:cs="Times New Roman"/>
          <w:kern w:val="0"/>
          <w:sz w:val="22"/>
          <w:szCs w:val="22"/>
          <w:lang w:eastAsia="tr-TR"/>
          <w14:ligatures w14:val="none"/>
        </w:rPr>
      </w:pPr>
      <w:r w:rsidRPr="0084000C">
        <w:rPr>
          <w:rFonts w:ascii="Times New Roman" w:eastAsia="Times New Roman" w:hAnsi="Times New Roman" w:cs="Times New Roman"/>
          <w:kern w:val="0"/>
          <w:sz w:val="22"/>
          <w:szCs w:val="22"/>
          <w:lang w:eastAsia="tr-TR"/>
          <w14:ligatures w14:val="none"/>
        </w:rPr>
        <w:t xml:space="preserve">Zümre içi ve zümreler arası ders denetimi, mesleki dayanışma, iyi uygulama örneklerinin paylaşılması, hizmet içi eğitim ve kapanış </w:t>
      </w:r>
      <w:r w:rsidRPr="0084000C">
        <w:rPr>
          <w:rFonts w:ascii="Times New Roman" w:eastAsia="Times New Roman" w:hAnsi="Times New Roman" w:cs="Times New Roman"/>
          <w:i/>
          <w:iCs/>
          <w:kern w:val="0"/>
          <w:sz w:val="22"/>
          <w:szCs w:val="22"/>
          <w:lang w:eastAsia="tr-TR"/>
          <w14:ligatures w14:val="none"/>
        </w:rPr>
        <w:t>(Genişletilmiş Madde)</w:t>
      </w:r>
      <w:r w:rsidRPr="0084000C">
        <w:rPr>
          <w:rFonts w:ascii="Times New Roman" w:eastAsia="Times New Roman" w:hAnsi="Times New Roman" w:cs="Times New Roman"/>
          <w:kern w:val="0"/>
          <w:sz w:val="22"/>
          <w:szCs w:val="22"/>
          <w:lang w:eastAsia="tr-TR"/>
          <w14:ligatures w14:val="none"/>
        </w:rPr>
        <w:t>.</w:t>
      </w:r>
    </w:p>
    <w:p w:rsidR="00E02D53" w:rsidRPr="0084000C" w:rsidRDefault="00E02D53" w:rsidP="00E02D53">
      <w:pPr>
        <w:spacing w:after="0" w:line="240" w:lineRule="auto"/>
        <w:rPr>
          <w:rFonts w:ascii="Times New Roman" w:hAnsi="Times New Roman" w:cs="Times New Roman"/>
          <w:b/>
          <w:bCs/>
          <w:sz w:val="22"/>
          <w:szCs w:val="22"/>
        </w:rPr>
      </w:pPr>
      <w:r w:rsidRPr="0084000C">
        <w:rPr>
          <w:rFonts w:ascii="Times New Roman" w:hAnsi="Times New Roman" w:cs="Times New Roman"/>
          <w:b/>
          <w:bCs/>
          <w:sz w:val="22"/>
          <w:szCs w:val="22"/>
        </w:rPr>
        <w:t xml:space="preserve">          GÜNDEM MADDELERİNİN GÖRÜŞÜLMESİ VE ALINAN GENİŞLETİLMİŞ KARARLAR</w:t>
      </w:r>
    </w:p>
    <w:p w:rsidR="00E02D53" w:rsidRPr="0084000C" w:rsidRDefault="00E02D53" w:rsidP="00E02D53">
      <w:pPr>
        <w:spacing w:after="0" w:line="240" w:lineRule="auto"/>
        <w:rPr>
          <w:rFonts w:ascii="Times New Roman" w:eastAsia="Aptos" w:hAnsi="Times New Roman" w:cs="Times New Roman"/>
          <w:b/>
          <w:bCs/>
          <w:sz w:val="22"/>
          <w:szCs w:val="22"/>
        </w:rPr>
      </w:pPr>
      <w:r w:rsidRPr="0084000C">
        <w:rPr>
          <w:rFonts w:ascii="Times New Roman" w:eastAsia="Aptos" w:hAnsi="Times New Roman" w:cs="Times New Roman"/>
          <w:b/>
          <w:bCs/>
          <w:sz w:val="22"/>
          <w:szCs w:val="22"/>
        </w:rPr>
        <w:t>Madde 1: Açılış ve Yoklama</w:t>
      </w:r>
    </w:p>
    <w:p w:rsidR="00E02D53" w:rsidRPr="0084000C" w:rsidRDefault="00E02D53" w:rsidP="00E02D53">
      <w:p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 xml:space="preserve">2026-2027 Eğitim-Öğretim Yılı Felsefe Grubu Dersleri Sene Başı Zümre Öğretmenler Kurulu toplantısı, 10.09.2026 Çarşamba günü saat 10:30’da okulumuz Kütüphanesinde, Zümre Başkanı Felsefe </w:t>
      </w:r>
      <w:proofErr w:type="gramStart"/>
      <w:r w:rsidRPr="0084000C">
        <w:rPr>
          <w:rFonts w:ascii="Times New Roman" w:eastAsia="Aptos" w:hAnsi="Times New Roman" w:cs="Times New Roman"/>
          <w:sz w:val="22"/>
          <w:szCs w:val="22"/>
        </w:rPr>
        <w:t>Öğretmeni</w:t>
      </w:r>
      <w:r>
        <w:rPr>
          <w:rFonts w:ascii="Times New Roman" w:eastAsia="Aptos" w:hAnsi="Times New Roman" w:cs="Times New Roman"/>
          <w:sz w:val="22"/>
          <w:szCs w:val="22"/>
        </w:rPr>
        <w:t xml:space="preserve"> </w:t>
      </w:r>
      <w:r w:rsidRPr="0084000C">
        <w:rPr>
          <w:rFonts w:ascii="Times New Roman" w:eastAsia="Aptos" w:hAnsi="Times New Roman" w:cs="Times New Roman"/>
          <w:sz w:val="22"/>
          <w:szCs w:val="22"/>
        </w:rPr>
        <w:t xml:space="preserve"> başkanl</w:t>
      </w:r>
      <w:r>
        <w:rPr>
          <w:rFonts w:ascii="Times New Roman" w:eastAsia="Aptos" w:hAnsi="Times New Roman" w:cs="Times New Roman"/>
          <w:sz w:val="22"/>
          <w:szCs w:val="22"/>
        </w:rPr>
        <w:t>ığında</w:t>
      </w:r>
      <w:proofErr w:type="gramEnd"/>
      <w:r>
        <w:rPr>
          <w:rFonts w:ascii="Times New Roman" w:eastAsia="Aptos" w:hAnsi="Times New Roman" w:cs="Times New Roman"/>
          <w:sz w:val="22"/>
          <w:szCs w:val="22"/>
        </w:rPr>
        <w:t xml:space="preserve"> ve Okul Müdür Yardımcısının </w:t>
      </w:r>
      <w:r w:rsidRPr="0084000C">
        <w:rPr>
          <w:rFonts w:ascii="Times New Roman" w:eastAsia="Aptos" w:hAnsi="Times New Roman" w:cs="Times New Roman"/>
          <w:sz w:val="22"/>
          <w:szCs w:val="22"/>
        </w:rPr>
        <w:t>katılımıyla başladı. Yapılan yoklamada kurul üyelerinin eksiksi</w:t>
      </w:r>
      <w:r>
        <w:rPr>
          <w:rFonts w:ascii="Times New Roman" w:eastAsia="Aptos" w:hAnsi="Times New Roman" w:cs="Times New Roman"/>
          <w:sz w:val="22"/>
          <w:szCs w:val="22"/>
        </w:rPr>
        <w:t>z hazır bulunduğu tespit edildi</w:t>
      </w:r>
      <w:r w:rsidRPr="0084000C">
        <w:rPr>
          <w:rFonts w:ascii="Times New Roman" w:eastAsia="Aptos" w:hAnsi="Times New Roman" w:cs="Times New Roman"/>
          <w:sz w:val="22"/>
          <w:szCs w:val="22"/>
        </w:rPr>
        <w:t>. Toplantı, yeni eğitim-öğretim yılının okulumuza, öğretmenlerimize, öğrencilerimize ve aziz milletimize hayırlı ve verimli olması temennisiyle açıldı</w:t>
      </w:r>
    </w:p>
    <w:p w:rsidR="00E02D53" w:rsidRPr="0084000C" w:rsidRDefault="00E02D53" w:rsidP="00E02D53">
      <w:pPr>
        <w:spacing w:after="0" w:line="240" w:lineRule="auto"/>
        <w:rPr>
          <w:rFonts w:ascii="Times New Roman" w:eastAsia="Aptos" w:hAnsi="Times New Roman" w:cs="Times New Roman"/>
          <w:b/>
          <w:bCs/>
          <w:sz w:val="22"/>
          <w:szCs w:val="22"/>
        </w:rPr>
      </w:pPr>
      <w:r w:rsidRPr="0084000C">
        <w:rPr>
          <w:rFonts w:ascii="Times New Roman" w:eastAsia="Aptos" w:hAnsi="Times New Roman" w:cs="Times New Roman"/>
          <w:b/>
          <w:bCs/>
          <w:sz w:val="22"/>
          <w:szCs w:val="22"/>
        </w:rPr>
        <w:t>Madde 2: Bir Önceki Eğitim-Öğretim Yılının Değerlendirilmesi</w:t>
      </w:r>
    </w:p>
    <w:p w:rsidR="00E02D53" w:rsidRPr="0084000C" w:rsidRDefault="00E02D53" w:rsidP="00E02D53">
      <w:p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 xml:space="preserve">2025-2026 eğitim-öğretim yılı felsefe dersleri sene sonu zümre tutanakları ve ders başarı istatistikleri incelendi. Yapılan müzakereler sonucunda: </w:t>
      </w:r>
    </w:p>
    <w:p w:rsidR="00E02D53" w:rsidRPr="0084000C" w:rsidRDefault="00E02D53" w:rsidP="00E02D53">
      <w:pPr>
        <w:numPr>
          <w:ilvl w:val="0"/>
          <w:numId w:val="2"/>
        </w:num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Öğrencilerin ders başarı oranlarının %100 olduğu ancak öğrencilerin daha çok ezber temelli tanımları hatırlamada başarılı oldukları,</w:t>
      </w:r>
    </w:p>
    <w:p w:rsidR="00E02D53" w:rsidRPr="0084000C" w:rsidRDefault="00E02D53" w:rsidP="00E02D53">
      <w:pPr>
        <w:numPr>
          <w:ilvl w:val="0"/>
          <w:numId w:val="2"/>
        </w:num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Soyut düşünme, felsefi kavramları bağlamında kullanma, bir metindeki örtük varsayımları ve mantıksal safsataları tespit etme ile felsefi deneme yazma alanlarında gelişim alanlarının bulunduğu belirlendi.</w:t>
      </w:r>
    </w:p>
    <w:p w:rsidR="00E02D53" w:rsidRPr="0084000C" w:rsidRDefault="00E02D53" w:rsidP="00E02D53">
      <w:pPr>
        <w:numPr>
          <w:ilvl w:val="0"/>
          <w:numId w:val="2"/>
        </w:num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Bu doğrultuda 2026-2027 öğretim yılından itibaren 11. sınıflarda da uygulamaya giren Türkiye Yüzyılı Maarif Modeli felsefe müfredatının getirdiği beceri temelli, analiz ve senteze dayalı yaklaşımların sınıflarda tavizsiz şekilde uygulanması kararlaştırıldı.</w:t>
      </w:r>
    </w:p>
    <w:p w:rsidR="00E02D53" w:rsidRPr="0084000C" w:rsidRDefault="00E02D53" w:rsidP="00E02D53">
      <w:pPr>
        <w:spacing w:after="0" w:line="240" w:lineRule="auto"/>
        <w:rPr>
          <w:rFonts w:ascii="Times New Roman" w:eastAsia="Aptos" w:hAnsi="Times New Roman" w:cs="Times New Roman"/>
          <w:b/>
          <w:bCs/>
          <w:sz w:val="22"/>
          <w:szCs w:val="22"/>
        </w:rPr>
      </w:pPr>
      <w:r w:rsidRPr="0084000C">
        <w:rPr>
          <w:rFonts w:ascii="Times New Roman" w:eastAsia="Aptos" w:hAnsi="Times New Roman" w:cs="Times New Roman"/>
          <w:b/>
          <w:bCs/>
          <w:sz w:val="22"/>
          <w:szCs w:val="22"/>
        </w:rPr>
        <w:t>Madde 3: Eğitim ve Öğretimle İlgili Mevzuatın İncelenmesi</w:t>
      </w:r>
    </w:p>
    <w:p w:rsidR="00E02D53" w:rsidRPr="0084000C" w:rsidRDefault="00E02D53" w:rsidP="00E02D53">
      <w:p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 xml:space="preserve">1739 sayılı Millî Eğitim Temel Kanunu’nun genel amaçları (Madde 2), özel amaçları (Madde 3) ve ortaöğretimin görevleri (Madde 28); MEB Ortaöğretim Kurumları Yönetmeliği; </w:t>
      </w:r>
      <w:proofErr w:type="gramStart"/>
      <w:r w:rsidRPr="0084000C">
        <w:rPr>
          <w:rFonts w:ascii="Times New Roman" w:eastAsia="Aptos" w:hAnsi="Times New Roman" w:cs="Times New Roman"/>
          <w:sz w:val="22"/>
          <w:szCs w:val="22"/>
        </w:rPr>
        <w:t>25/8/2017</w:t>
      </w:r>
      <w:proofErr w:type="gramEnd"/>
      <w:r w:rsidRPr="0084000C">
        <w:rPr>
          <w:rFonts w:ascii="Times New Roman" w:eastAsia="Aptos" w:hAnsi="Times New Roman" w:cs="Times New Roman"/>
          <w:sz w:val="22"/>
          <w:szCs w:val="22"/>
        </w:rPr>
        <w:t xml:space="preserve"> tarihli ve 12827610 sayılı MEB Eğitim Kurulları ve Zümreleri Yönergesi ile 2551 sayılı Tebliğler Dergisi’nde yayımlanan Eğitim ve Öğretim Çalışmalarının Plânlı Yürütülmesine İlişkin Yönerge hükümleri tek tek okundu ve zümrece analiz edildi. </w:t>
      </w:r>
      <w:r>
        <w:rPr>
          <w:rFonts w:ascii="Times New Roman" w:eastAsia="Aptos" w:hAnsi="Times New Roman" w:cs="Times New Roman"/>
          <w:sz w:val="22"/>
          <w:szCs w:val="22"/>
        </w:rPr>
        <w:t xml:space="preserve">Ayrıca </w:t>
      </w:r>
      <w:r>
        <w:rPr>
          <w:rFonts w:ascii="Times New Roman" w:eastAsia="Times New Roman" w:hAnsi="Times New Roman" w:cs="Times New Roman"/>
          <w:kern w:val="0"/>
          <w:sz w:val="22"/>
          <w:szCs w:val="22"/>
          <w:lang w:eastAsia="tr-TR"/>
          <w14:ligatures w14:val="none"/>
        </w:rPr>
        <w:t xml:space="preserve">2026-2027 Eğitim ve Öğretim Yılına İlişkin İş ve İşlemler konulu 19.08.2026 tarihli ve 2026/70 sayılı Bakanlık Genelgesi doğrultusunda, eğitim öğretim faaliyetlerinin planlanması, uygulanması ve değerlendirilmesine yönelik hususlar görüşüldü. </w:t>
      </w:r>
      <w:r w:rsidRPr="0084000C">
        <w:rPr>
          <w:rFonts w:ascii="Times New Roman" w:eastAsia="Aptos" w:hAnsi="Times New Roman" w:cs="Times New Roman"/>
          <w:sz w:val="22"/>
          <w:szCs w:val="22"/>
        </w:rPr>
        <w:t xml:space="preserve">Tüm eğitim-öğretim faaliyetlerinin, ders planlarının, ölçme araçlarının ve ders dışı etkinliklerin bu yasal çerçeveye ve yayımlanan resmi yönergelere tam bir sadakatle yürütülmesi kararlaştırıldı. </w:t>
      </w:r>
    </w:p>
    <w:p w:rsidR="00E02D53" w:rsidRPr="0084000C" w:rsidRDefault="00E02D53" w:rsidP="00E02D53">
      <w:pPr>
        <w:spacing w:after="0" w:line="240" w:lineRule="auto"/>
        <w:rPr>
          <w:rFonts w:ascii="Times New Roman" w:eastAsia="Aptos" w:hAnsi="Times New Roman" w:cs="Times New Roman"/>
          <w:b/>
          <w:bCs/>
          <w:sz w:val="22"/>
          <w:szCs w:val="22"/>
        </w:rPr>
      </w:pPr>
      <w:r w:rsidRPr="0084000C">
        <w:rPr>
          <w:rFonts w:ascii="Times New Roman" w:eastAsia="Aptos" w:hAnsi="Times New Roman" w:cs="Times New Roman"/>
          <w:b/>
          <w:bCs/>
          <w:sz w:val="22"/>
          <w:szCs w:val="22"/>
        </w:rPr>
        <w:t xml:space="preserve">Madde 4: Okulun Kuruluş Amacı </w:t>
      </w:r>
      <w:r w:rsidRPr="0084000C">
        <w:rPr>
          <w:rFonts w:ascii="Times New Roman" w:eastAsia="Aptos" w:hAnsi="Times New Roman" w:cs="Times New Roman"/>
          <w:b/>
          <w:bCs/>
          <w:sz w:val="22"/>
          <w:szCs w:val="22"/>
        </w:rPr>
        <w:t>ve Vizyonunun</w:t>
      </w:r>
      <w:r w:rsidRPr="0084000C">
        <w:rPr>
          <w:rFonts w:ascii="Times New Roman" w:eastAsia="Aptos" w:hAnsi="Times New Roman" w:cs="Times New Roman"/>
          <w:b/>
          <w:bCs/>
          <w:sz w:val="22"/>
          <w:szCs w:val="22"/>
        </w:rPr>
        <w:t xml:space="preserve"> Değerlendirilmesi</w:t>
      </w:r>
    </w:p>
    <w:p w:rsidR="00E02D53" w:rsidRPr="0084000C" w:rsidRDefault="00E02D53" w:rsidP="00E02D53">
      <w:p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 xml:space="preserve">Okulumuz Ankara Erman Ilıcak Fen Lisesi'nin kuruluş gayesi, </w:t>
      </w:r>
      <w:proofErr w:type="gramStart"/>
      <w:r w:rsidRPr="0084000C">
        <w:rPr>
          <w:rFonts w:ascii="Times New Roman" w:eastAsia="Aptos" w:hAnsi="Times New Roman" w:cs="Times New Roman"/>
          <w:sz w:val="22"/>
          <w:szCs w:val="22"/>
        </w:rPr>
        <w:t>misyonu</w:t>
      </w:r>
      <w:proofErr w:type="gramEnd"/>
      <w:r w:rsidRPr="0084000C">
        <w:rPr>
          <w:rFonts w:ascii="Times New Roman" w:eastAsia="Aptos" w:hAnsi="Times New Roman" w:cs="Times New Roman"/>
          <w:sz w:val="22"/>
          <w:szCs w:val="22"/>
        </w:rPr>
        <w:t xml:space="preserve"> ve MEB Ortaöğretim Kurumları Yönetmeliği’nin 7. maddesinde yer alan ortaöğretim kurumlarının genel hedefleri incelendi. </w:t>
      </w:r>
    </w:p>
    <w:p w:rsidR="00E02D53" w:rsidRPr="0084000C" w:rsidRDefault="00E02D53" w:rsidP="00E02D53">
      <w:pPr>
        <w:numPr>
          <w:ilvl w:val="0"/>
          <w:numId w:val="3"/>
        </w:num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Kız ve</w:t>
      </w:r>
      <w:r w:rsidRPr="0084000C">
        <w:rPr>
          <w:rFonts w:ascii="Times New Roman" w:eastAsia="Aptos" w:hAnsi="Times New Roman" w:cs="Times New Roman"/>
          <w:sz w:val="22"/>
          <w:szCs w:val="22"/>
        </w:rPr>
        <w:t xml:space="preserve"> Erkek öğrencilerimizin bedenî, zihnî, ahlâkî, manevî ve sosyal yönden dengeli; çağın gerektirdiği felsefi, bilimsel ve teknolojik donanıma sahip; kendi medeniyet kökleriyle barışık, eleştirel akıl yürütebilen bireyler olarak yetiştirilmesinin altı çizildi. </w:t>
      </w:r>
    </w:p>
    <w:p w:rsidR="00E02D53" w:rsidRPr="0084000C" w:rsidRDefault="00E02D53" w:rsidP="00E02D53">
      <w:pPr>
        <w:spacing w:after="0" w:line="240" w:lineRule="auto"/>
        <w:rPr>
          <w:rFonts w:ascii="Times New Roman" w:eastAsia="Aptos" w:hAnsi="Times New Roman" w:cs="Times New Roman"/>
          <w:b/>
          <w:bCs/>
          <w:sz w:val="22"/>
          <w:szCs w:val="22"/>
        </w:rPr>
      </w:pPr>
      <w:r w:rsidRPr="0084000C">
        <w:rPr>
          <w:rFonts w:ascii="Times New Roman" w:eastAsia="Aptos" w:hAnsi="Times New Roman" w:cs="Times New Roman"/>
          <w:b/>
          <w:bCs/>
          <w:sz w:val="22"/>
          <w:szCs w:val="22"/>
        </w:rPr>
        <w:t>Madde 5: Atatürkçülükle İlgili Konuların Planlanması ve Derslere Yansıtılması</w:t>
      </w:r>
    </w:p>
    <w:p w:rsidR="00E02D53" w:rsidRPr="0084000C" w:rsidRDefault="00E02D53" w:rsidP="00E02D53">
      <w:p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 xml:space="preserve">2104 ve 2488 sayılı Tebliğler Dergileri incelenerek Atatürkçülük konularının yıllık planlara dengeli bir şekilde dağıtılması kararlaştırıldı. </w:t>
      </w:r>
    </w:p>
    <w:p w:rsidR="00E02D53" w:rsidRPr="0084000C" w:rsidRDefault="00E02D53" w:rsidP="00E02D53">
      <w:pPr>
        <w:numPr>
          <w:ilvl w:val="0"/>
          <w:numId w:val="4"/>
        </w:num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 xml:space="preserve">29 Ekim Cumhuriyet Bayramı haftasında; Cumhuriyetin kurucu felsefesi, cumhuriyet ahlakı, eşit yurttaşlık ve hür düşünce ortamı vurgulanacaktır. </w:t>
      </w:r>
    </w:p>
    <w:p w:rsidR="00E02D53" w:rsidRPr="0084000C" w:rsidRDefault="00E02D53" w:rsidP="00E02D53">
      <w:pPr>
        <w:numPr>
          <w:ilvl w:val="0"/>
          <w:numId w:val="4"/>
        </w:num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 xml:space="preserve">19 Mayıs Atatürk’ü Anma, Gençlik ve Spor Bayramı haftasında; Atatürk’ün Türkiye Cumhuriyeti’ni fikri hür, vicdanı hür gençliğe emanet etmesinin felsefi ve ontolojik temelleri öğrencilerle tartışılacaktır. </w:t>
      </w:r>
    </w:p>
    <w:p w:rsidR="00E02D53" w:rsidRPr="0084000C" w:rsidRDefault="00E02D53" w:rsidP="00E02D53">
      <w:pPr>
        <w:numPr>
          <w:ilvl w:val="0"/>
          <w:numId w:val="4"/>
        </w:num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lastRenderedPageBreak/>
        <w:t xml:space="preserve">Bilgi ve Bilim Felsefesi ünitelerinde Atatürk’ün akılcılık, bilimsellik, çağdaşlaşma ve hakikati aramaya dair ilkeleri detaylandırılacaktır. </w:t>
      </w:r>
    </w:p>
    <w:p w:rsidR="00E02D53" w:rsidRPr="0084000C" w:rsidRDefault="00E02D53" w:rsidP="00E02D53">
      <w:pPr>
        <w:numPr>
          <w:ilvl w:val="0"/>
          <w:numId w:val="4"/>
        </w:num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 xml:space="preserve">Ülkemizin geçirdiği büyük deprem felaketleri ve afetler bağlamında; Atatürk'ün </w:t>
      </w:r>
      <w:r w:rsidRPr="0084000C">
        <w:rPr>
          <w:rFonts w:ascii="Times New Roman" w:eastAsia="Aptos" w:hAnsi="Times New Roman" w:cs="Times New Roman"/>
          <w:i/>
          <w:iCs/>
          <w:sz w:val="22"/>
          <w:szCs w:val="22"/>
        </w:rPr>
        <w:t>"Hayatta en hakiki mürşit ilimdir, fendir"</w:t>
      </w:r>
      <w:r w:rsidRPr="0084000C">
        <w:rPr>
          <w:rFonts w:ascii="Times New Roman" w:eastAsia="Aptos" w:hAnsi="Times New Roman" w:cs="Times New Roman"/>
          <w:sz w:val="22"/>
          <w:szCs w:val="22"/>
        </w:rPr>
        <w:t xml:space="preserve"> vecizesi hatırlatılarak, her meslekte dürüstlükten ödün vermeden, bilimsel normlara ve teknik kurallara sıkı sıkıya bağlı kalmanın aynı zamanda vatana en büyük sadakat ve Atatürk'ün gösterdiği muasır medeniyet hedefinin bir gereği olduğu işlenecektir. </w:t>
      </w:r>
    </w:p>
    <w:p w:rsidR="00E02D53" w:rsidRPr="0084000C" w:rsidRDefault="00E02D53" w:rsidP="00E02D53">
      <w:pPr>
        <w:spacing w:after="0" w:line="240" w:lineRule="auto"/>
        <w:rPr>
          <w:rFonts w:ascii="Times New Roman" w:eastAsia="Aptos" w:hAnsi="Times New Roman" w:cs="Times New Roman"/>
          <w:b/>
          <w:bCs/>
          <w:sz w:val="22"/>
          <w:szCs w:val="22"/>
        </w:rPr>
      </w:pPr>
      <w:r w:rsidRPr="0084000C">
        <w:rPr>
          <w:rFonts w:ascii="Times New Roman" w:eastAsia="Aptos" w:hAnsi="Times New Roman" w:cs="Times New Roman"/>
          <w:b/>
          <w:bCs/>
          <w:sz w:val="22"/>
          <w:szCs w:val="22"/>
        </w:rPr>
        <w:t>Madde 6: Türkçeyi Doğru, Güzel ve Etkili Kullanma Becerisi</w:t>
      </w:r>
    </w:p>
    <w:p w:rsidR="00E02D53" w:rsidRPr="0084000C" w:rsidRDefault="00E02D53" w:rsidP="00E02D53">
      <w:p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Felsefenin bir dil ve kavram etkinliği olduğu hakikatinden hareketle;</w:t>
      </w:r>
    </w:p>
    <w:p w:rsidR="00E02D53" w:rsidRPr="0084000C" w:rsidRDefault="00E02D53" w:rsidP="00E02D53">
      <w:pPr>
        <w:numPr>
          <w:ilvl w:val="0"/>
          <w:numId w:val="5"/>
        </w:num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 xml:space="preserve">Öğrencilerimizin düşüncelerini yazılı ve sözlü olarak ifade ederken Türkçenin zengin kavram dünyasını, dilbilgisi kurallarını ve felsefi terminolojiyi kusursuz kullanmaları teşvik edilecektir. </w:t>
      </w:r>
    </w:p>
    <w:p w:rsidR="00E02D53" w:rsidRPr="0084000C" w:rsidRDefault="00E02D53" w:rsidP="00E02D53">
      <w:pPr>
        <w:numPr>
          <w:ilvl w:val="0"/>
          <w:numId w:val="5"/>
        </w:num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 xml:space="preserve">Derslerde felsefi kavramların etimolojik kökenleri ve Türkçe karşılıkları üzerinde titizlikle durulacaktır. Öğrencilerin ezber ifadeler yerine kendi özgün cümleleriyle en az 250 kelimelik felsefi deneme, </w:t>
      </w:r>
      <w:proofErr w:type="spellStart"/>
      <w:r w:rsidRPr="0084000C">
        <w:rPr>
          <w:rFonts w:ascii="Times New Roman" w:eastAsia="Aptos" w:hAnsi="Times New Roman" w:cs="Times New Roman"/>
          <w:sz w:val="22"/>
          <w:szCs w:val="22"/>
        </w:rPr>
        <w:t>argümantasyon</w:t>
      </w:r>
      <w:proofErr w:type="spellEnd"/>
      <w:r w:rsidRPr="0084000C">
        <w:rPr>
          <w:rFonts w:ascii="Times New Roman" w:eastAsia="Aptos" w:hAnsi="Times New Roman" w:cs="Times New Roman"/>
          <w:sz w:val="22"/>
          <w:szCs w:val="22"/>
        </w:rPr>
        <w:t xml:space="preserve"> yazısı ve kavram çözümlemesi kaleme almaları sağlanacak; bu süreçte Türk Dili ve Edebiyatı zümresi ile koordineli çalışılacaktır. </w:t>
      </w:r>
    </w:p>
    <w:p w:rsidR="00E02D53" w:rsidRPr="0084000C" w:rsidRDefault="00E02D53" w:rsidP="00E02D53">
      <w:pPr>
        <w:spacing w:after="0" w:line="240" w:lineRule="auto"/>
        <w:rPr>
          <w:rFonts w:ascii="Times New Roman" w:eastAsia="Aptos" w:hAnsi="Times New Roman" w:cs="Times New Roman"/>
          <w:b/>
          <w:bCs/>
          <w:sz w:val="22"/>
          <w:szCs w:val="22"/>
        </w:rPr>
      </w:pPr>
      <w:r w:rsidRPr="0084000C">
        <w:rPr>
          <w:rFonts w:ascii="Times New Roman" w:eastAsia="Aptos" w:hAnsi="Times New Roman" w:cs="Times New Roman"/>
          <w:b/>
          <w:bCs/>
          <w:sz w:val="22"/>
          <w:szCs w:val="22"/>
        </w:rPr>
        <w:t>Madde 7: Türkiye Yüzyılı Maarif Modeli Ortak Metni ve Bütüncül Model Yapısı</w:t>
      </w:r>
    </w:p>
    <w:p w:rsidR="00E02D53" w:rsidRPr="0084000C" w:rsidRDefault="00E02D53" w:rsidP="00E02D53">
      <w:p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 xml:space="preserve">Zümre Başkanı, Türkiye Yüzyılı Maarif Modeli Ortak </w:t>
      </w:r>
      <w:proofErr w:type="spellStart"/>
      <w:r w:rsidRPr="0084000C">
        <w:rPr>
          <w:rFonts w:ascii="Times New Roman" w:eastAsia="Aptos" w:hAnsi="Times New Roman" w:cs="Times New Roman"/>
          <w:sz w:val="22"/>
          <w:szCs w:val="22"/>
        </w:rPr>
        <w:t>Metni'ni</w:t>
      </w:r>
      <w:proofErr w:type="spellEnd"/>
      <w:r w:rsidRPr="0084000C">
        <w:rPr>
          <w:rFonts w:ascii="Times New Roman" w:eastAsia="Aptos" w:hAnsi="Times New Roman" w:cs="Times New Roman"/>
          <w:sz w:val="22"/>
          <w:szCs w:val="22"/>
        </w:rPr>
        <w:t xml:space="preserve"> kurula ayrıntılı olarak sundu. </w:t>
      </w:r>
    </w:p>
    <w:p w:rsidR="00E02D53" w:rsidRPr="0084000C" w:rsidRDefault="00E02D53" w:rsidP="00E02D53">
      <w:pPr>
        <w:numPr>
          <w:ilvl w:val="0"/>
          <w:numId w:val="6"/>
        </w:num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 xml:space="preserve">Modelin temelde "akıl, ahlak, kalp ve eylem" bütünlüğünü hedefleyen </w:t>
      </w:r>
      <w:r w:rsidRPr="0084000C">
        <w:rPr>
          <w:rFonts w:ascii="Times New Roman" w:eastAsia="Aptos" w:hAnsi="Times New Roman" w:cs="Times New Roman"/>
          <w:b/>
          <w:bCs/>
          <w:sz w:val="22"/>
          <w:szCs w:val="22"/>
        </w:rPr>
        <w:t>"Bütüncül Model"</w:t>
      </w:r>
      <w:r w:rsidRPr="0084000C">
        <w:rPr>
          <w:rFonts w:ascii="Times New Roman" w:eastAsia="Aptos" w:hAnsi="Times New Roman" w:cs="Times New Roman"/>
          <w:sz w:val="22"/>
          <w:szCs w:val="22"/>
        </w:rPr>
        <w:t xml:space="preserve"> yapısına dayandığı vurgulandı. </w:t>
      </w:r>
    </w:p>
    <w:p w:rsidR="00E02D53" w:rsidRPr="0084000C" w:rsidRDefault="00E02D53" w:rsidP="00E02D53">
      <w:pPr>
        <w:numPr>
          <w:ilvl w:val="0"/>
          <w:numId w:val="6"/>
        </w:num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 xml:space="preserve">Bilginin yalnızca zihinsel bir yükleme olmaktan çıkarılıp eyleme, erdeme ve beceriye dönüştürülmesi gerektiği ifade edildi. </w:t>
      </w:r>
    </w:p>
    <w:p w:rsidR="00E02D53" w:rsidRPr="0084000C" w:rsidRDefault="00E02D53" w:rsidP="00E02D53">
      <w:pPr>
        <w:numPr>
          <w:ilvl w:val="0"/>
          <w:numId w:val="6"/>
        </w:num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 xml:space="preserve">Felsefe derslerinin, Maarif </w:t>
      </w:r>
      <w:proofErr w:type="spellStart"/>
      <w:r w:rsidRPr="0084000C">
        <w:rPr>
          <w:rFonts w:ascii="Times New Roman" w:eastAsia="Aptos" w:hAnsi="Times New Roman" w:cs="Times New Roman"/>
          <w:sz w:val="22"/>
          <w:szCs w:val="22"/>
        </w:rPr>
        <w:t>Modeli’nin</w:t>
      </w:r>
      <w:proofErr w:type="spellEnd"/>
      <w:r w:rsidRPr="0084000C">
        <w:rPr>
          <w:rFonts w:ascii="Times New Roman" w:eastAsia="Aptos" w:hAnsi="Times New Roman" w:cs="Times New Roman"/>
          <w:sz w:val="22"/>
          <w:szCs w:val="22"/>
        </w:rPr>
        <w:t xml:space="preserve"> hedeflediği </w:t>
      </w:r>
      <w:r w:rsidRPr="0084000C">
        <w:rPr>
          <w:rFonts w:ascii="Times New Roman" w:eastAsia="Aptos" w:hAnsi="Times New Roman" w:cs="Times New Roman"/>
          <w:i/>
          <w:iCs/>
          <w:sz w:val="22"/>
          <w:szCs w:val="22"/>
        </w:rPr>
        <w:t>"kendini tanıyan, sorgulayan, hakikati arayan, farklılıklara saygı duyan ve erdemli kararlar alabilen"</w:t>
      </w:r>
      <w:r w:rsidRPr="0084000C">
        <w:rPr>
          <w:rFonts w:ascii="Times New Roman" w:eastAsia="Aptos" w:hAnsi="Times New Roman" w:cs="Times New Roman"/>
          <w:sz w:val="22"/>
          <w:szCs w:val="22"/>
        </w:rPr>
        <w:t xml:space="preserve"> şahsiyet inşasında anahtar ders olduğu teyit edildi. </w:t>
      </w:r>
    </w:p>
    <w:p w:rsidR="00E02D53" w:rsidRPr="0084000C" w:rsidRDefault="00E02D53" w:rsidP="00E02D53">
      <w:pPr>
        <w:spacing w:after="0" w:line="240" w:lineRule="auto"/>
        <w:rPr>
          <w:rFonts w:ascii="Times New Roman" w:eastAsia="Aptos" w:hAnsi="Times New Roman" w:cs="Times New Roman"/>
          <w:b/>
          <w:bCs/>
          <w:sz w:val="22"/>
          <w:szCs w:val="22"/>
        </w:rPr>
      </w:pPr>
      <w:r w:rsidRPr="0084000C">
        <w:rPr>
          <w:rFonts w:ascii="Times New Roman" w:eastAsia="Aptos" w:hAnsi="Times New Roman" w:cs="Times New Roman"/>
          <w:b/>
          <w:bCs/>
          <w:sz w:val="22"/>
          <w:szCs w:val="22"/>
        </w:rPr>
        <w:t>Madde 8: Türkiye Yüzyılı Maarif Modeli 11. Sınıf Yeni Felsefe Dersi Öğretim Programı</w:t>
      </w:r>
    </w:p>
    <w:p w:rsidR="00E02D53" w:rsidRPr="0084000C" w:rsidRDefault="00E02D53" w:rsidP="00E02D53">
      <w:p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 xml:space="preserve">Yeni Felsefe Dersi Öğretim Programı kurulca en ince ayrıntısına kadar incelendi. </w:t>
      </w:r>
    </w:p>
    <w:p w:rsidR="00E02D53" w:rsidRPr="0084000C" w:rsidRDefault="00E02D53" w:rsidP="00E02D53">
      <w:pPr>
        <w:numPr>
          <w:ilvl w:val="0"/>
          <w:numId w:val="7"/>
        </w:num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b/>
          <w:bCs/>
          <w:sz w:val="22"/>
          <w:szCs w:val="22"/>
        </w:rPr>
        <w:t>Geleneksel Yapıdan Farklılık:</w:t>
      </w:r>
      <w:r w:rsidRPr="0084000C">
        <w:rPr>
          <w:rFonts w:ascii="Times New Roman" w:eastAsia="Aptos" w:hAnsi="Times New Roman" w:cs="Times New Roman"/>
          <w:sz w:val="22"/>
          <w:szCs w:val="22"/>
        </w:rPr>
        <w:t xml:space="preserve"> Eski programlardaki salt kronolojik filozoflar biyografisi ezberciliğinin tamamen terk edildiği; yerine çağdaş hayatın problemlerini merkezine alan tematik bir yaklaşıma geçildiği tespit edildi. </w:t>
      </w:r>
    </w:p>
    <w:p w:rsidR="00E02D53" w:rsidRPr="0084000C" w:rsidRDefault="00E02D53" w:rsidP="00E02D53">
      <w:pPr>
        <w:numPr>
          <w:ilvl w:val="0"/>
          <w:numId w:val="7"/>
        </w:numPr>
        <w:spacing w:after="0" w:line="240" w:lineRule="auto"/>
        <w:rPr>
          <w:rFonts w:ascii="Times New Roman" w:eastAsia="Aptos" w:hAnsi="Times New Roman" w:cs="Times New Roman"/>
          <w:sz w:val="22"/>
          <w:szCs w:val="22"/>
        </w:rPr>
      </w:pPr>
      <w:proofErr w:type="gramStart"/>
      <w:r w:rsidRPr="0084000C">
        <w:rPr>
          <w:rFonts w:ascii="Times New Roman" w:eastAsia="Aptos" w:hAnsi="Times New Roman" w:cs="Times New Roman"/>
          <w:b/>
          <w:bCs/>
          <w:sz w:val="22"/>
          <w:szCs w:val="22"/>
        </w:rPr>
        <w:t>10. Sınıf ve 11. Sınıf Arasındaki Bütünlük:</w:t>
      </w:r>
      <w:r w:rsidRPr="0084000C">
        <w:rPr>
          <w:rFonts w:ascii="Times New Roman" w:eastAsia="Aptos" w:hAnsi="Times New Roman" w:cs="Times New Roman"/>
          <w:sz w:val="22"/>
          <w:szCs w:val="22"/>
        </w:rPr>
        <w:t xml:space="preserve"> 10. sınıfta felsefenin doğası, mantık, ontoloji, epistemoloji, etik, estetik, siyaset, din ve bilim felsefesi gibi kurucu disiplinlerin ve temel mantıksal </w:t>
      </w:r>
      <w:proofErr w:type="spellStart"/>
      <w:r w:rsidRPr="0084000C">
        <w:rPr>
          <w:rFonts w:ascii="Times New Roman" w:eastAsia="Aptos" w:hAnsi="Times New Roman" w:cs="Times New Roman"/>
          <w:sz w:val="22"/>
          <w:szCs w:val="22"/>
        </w:rPr>
        <w:t>argümantasyonun</w:t>
      </w:r>
      <w:proofErr w:type="spellEnd"/>
      <w:r w:rsidRPr="0084000C">
        <w:rPr>
          <w:rFonts w:ascii="Times New Roman" w:eastAsia="Aptos" w:hAnsi="Times New Roman" w:cs="Times New Roman"/>
          <w:sz w:val="22"/>
          <w:szCs w:val="22"/>
        </w:rPr>
        <w:t xml:space="preserve"> işlendiği; 11. sınıfta ise bu kavramsal altyapı üzerine çevre krizleri, teknoloji-insan ilişkisi, akıl-inanç dinamikleri, edebiyat ve hayatın anlamı, hukuk ve adalet gibi çağımızın en yakıcı meselelerinin inşa edildiği görüldü. </w:t>
      </w:r>
      <w:proofErr w:type="gramEnd"/>
    </w:p>
    <w:p w:rsidR="00E02D53" w:rsidRPr="0084000C" w:rsidRDefault="00E02D53" w:rsidP="00E02D53">
      <w:pPr>
        <w:numPr>
          <w:ilvl w:val="0"/>
          <w:numId w:val="7"/>
        </w:num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 xml:space="preserve">Programın nihai amacının "felsefe tarihi anlatmak" değil, bizzat öğrenciye "felsefe yaptırmak" ve eleştirel düşünme alışkanlığı kazandırmak olduğu karara bağlandı. </w:t>
      </w:r>
    </w:p>
    <w:p w:rsidR="00E02D53" w:rsidRPr="0084000C" w:rsidRDefault="00E02D53" w:rsidP="00E02D53">
      <w:pPr>
        <w:spacing w:after="0" w:line="240" w:lineRule="auto"/>
        <w:rPr>
          <w:rFonts w:ascii="Times New Roman" w:eastAsia="Aptos" w:hAnsi="Times New Roman" w:cs="Times New Roman"/>
          <w:b/>
          <w:bCs/>
          <w:sz w:val="22"/>
          <w:szCs w:val="22"/>
        </w:rPr>
      </w:pPr>
      <w:r w:rsidRPr="0084000C">
        <w:rPr>
          <w:rFonts w:ascii="Times New Roman" w:eastAsia="Aptos" w:hAnsi="Times New Roman" w:cs="Times New Roman"/>
          <w:b/>
          <w:bCs/>
          <w:sz w:val="22"/>
          <w:szCs w:val="22"/>
        </w:rPr>
        <w:t>Madde 9: 11. Sınıf Felsefe Dersi Alan Becerilerinin Planlanması</w:t>
      </w:r>
    </w:p>
    <w:p w:rsidR="00E02D53" w:rsidRPr="0084000C" w:rsidRDefault="00E02D53" w:rsidP="00E02D53">
      <w:p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sz w:val="22"/>
          <w:szCs w:val="22"/>
        </w:rPr>
        <w:t>Türkiye Yüzyılı Maarif Modeli Felsefe Programı'nın omurgasını oluşturan 4 temel alan becerisi ders planlarına şu somut göstergelerle işlenecektir:</w:t>
      </w:r>
    </w:p>
    <w:p w:rsidR="00E02D53" w:rsidRPr="0084000C" w:rsidRDefault="00E02D53" w:rsidP="00E02D53">
      <w:pPr>
        <w:numPr>
          <w:ilvl w:val="0"/>
          <w:numId w:val="8"/>
        </w:num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b/>
          <w:bCs/>
          <w:sz w:val="22"/>
          <w:szCs w:val="22"/>
        </w:rPr>
        <w:t>Felsefi Sorgulama Becerisi:</w:t>
      </w:r>
      <w:r w:rsidRPr="0084000C">
        <w:rPr>
          <w:rFonts w:ascii="Times New Roman" w:eastAsia="Aptos" w:hAnsi="Times New Roman" w:cs="Times New Roman"/>
          <w:sz w:val="22"/>
          <w:szCs w:val="22"/>
        </w:rPr>
        <w:t xml:space="preserve"> Olay, olgu ve iddialara dair derinlemesine sorular sorma; kabulleri, önyargıları ve örtük varsayımları ortaya çıkarma. </w:t>
      </w:r>
    </w:p>
    <w:p w:rsidR="00E02D53" w:rsidRPr="0084000C" w:rsidRDefault="00E02D53" w:rsidP="00E02D53">
      <w:pPr>
        <w:numPr>
          <w:ilvl w:val="0"/>
          <w:numId w:val="8"/>
        </w:num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b/>
          <w:bCs/>
          <w:sz w:val="22"/>
          <w:szCs w:val="22"/>
        </w:rPr>
        <w:t xml:space="preserve">Felsefi Muhakeme ve </w:t>
      </w:r>
      <w:proofErr w:type="spellStart"/>
      <w:r w:rsidRPr="0084000C">
        <w:rPr>
          <w:rFonts w:ascii="Times New Roman" w:eastAsia="Aptos" w:hAnsi="Times New Roman" w:cs="Times New Roman"/>
          <w:b/>
          <w:bCs/>
          <w:sz w:val="22"/>
          <w:szCs w:val="22"/>
        </w:rPr>
        <w:t>Argümantasyon</w:t>
      </w:r>
      <w:proofErr w:type="spellEnd"/>
      <w:r w:rsidRPr="0084000C">
        <w:rPr>
          <w:rFonts w:ascii="Times New Roman" w:eastAsia="Aptos" w:hAnsi="Times New Roman" w:cs="Times New Roman"/>
          <w:b/>
          <w:bCs/>
          <w:sz w:val="22"/>
          <w:szCs w:val="22"/>
        </w:rPr>
        <w:t>:</w:t>
      </w:r>
      <w:r w:rsidRPr="0084000C">
        <w:rPr>
          <w:rFonts w:ascii="Times New Roman" w:eastAsia="Aptos" w:hAnsi="Times New Roman" w:cs="Times New Roman"/>
          <w:sz w:val="22"/>
          <w:szCs w:val="22"/>
        </w:rPr>
        <w:t xml:space="preserve"> Argümanların geçerlilik ve tutarlılık denetimini yapma; tümdengelim, tümevarım ve analoji türlerini doğru işletme; günlük dildeki ve medyadaki safsataları (ad </w:t>
      </w:r>
      <w:proofErr w:type="spellStart"/>
      <w:r w:rsidRPr="0084000C">
        <w:rPr>
          <w:rFonts w:ascii="Times New Roman" w:eastAsia="Aptos" w:hAnsi="Times New Roman" w:cs="Times New Roman"/>
          <w:sz w:val="22"/>
          <w:szCs w:val="22"/>
        </w:rPr>
        <w:t>hominem</w:t>
      </w:r>
      <w:proofErr w:type="spellEnd"/>
      <w:r w:rsidRPr="0084000C">
        <w:rPr>
          <w:rFonts w:ascii="Times New Roman" w:eastAsia="Aptos" w:hAnsi="Times New Roman" w:cs="Times New Roman"/>
          <w:sz w:val="22"/>
          <w:szCs w:val="22"/>
        </w:rPr>
        <w:t xml:space="preserve">, adam karalama, yetkeye başvurma vb.) tespit etme. </w:t>
      </w:r>
    </w:p>
    <w:p w:rsidR="00E02D53" w:rsidRPr="0084000C" w:rsidRDefault="00E02D53" w:rsidP="00E02D53">
      <w:pPr>
        <w:numPr>
          <w:ilvl w:val="0"/>
          <w:numId w:val="8"/>
        </w:num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b/>
          <w:bCs/>
          <w:sz w:val="22"/>
          <w:szCs w:val="22"/>
        </w:rPr>
        <w:t>Kavramsal Analiz:</w:t>
      </w:r>
      <w:r w:rsidRPr="0084000C">
        <w:rPr>
          <w:rFonts w:ascii="Times New Roman" w:eastAsia="Aptos" w:hAnsi="Times New Roman" w:cs="Times New Roman"/>
          <w:sz w:val="22"/>
          <w:szCs w:val="22"/>
        </w:rPr>
        <w:t xml:space="preserve"> Felsefi kavramların anlam katmanlarını deşifre etme, kavram haritaları çıkarma ve kavramlar arasındaki hiyerarşik bağları yapılandırma. </w:t>
      </w:r>
    </w:p>
    <w:p w:rsidR="00E02D53" w:rsidRPr="0084000C" w:rsidRDefault="00E02D53" w:rsidP="00E02D53">
      <w:pPr>
        <w:numPr>
          <w:ilvl w:val="0"/>
          <w:numId w:val="8"/>
        </w:num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b/>
          <w:bCs/>
          <w:sz w:val="22"/>
          <w:szCs w:val="22"/>
        </w:rPr>
        <w:t>Felsefi Değerlendirme ve Yorumlama:</w:t>
      </w:r>
      <w:r w:rsidRPr="0084000C">
        <w:rPr>
          <w:rFonts w:ascii="Times New Roman" w:eastAsia="Aptos" w:hAnsi="Times New Roman" w:cs="Times New Roman"/>
          <w:sz w:val="22"/>
          <w:szCs w:val="22"/>
        </w:rPr>
        <w:t xml:space="preserve"> Özgün bir felsefi metni veya güncel bir problemi </w:t>
      </w:r>
      <w:proofErr w:type="spellStart"/>
      <w:r w:rsidRPr="0084000C">
        <w:rPr>
          <w:rFonts w:ascii="Times New Roman" w:eastAsia="Aptos" w:hAnsi="Times New Roman" w:cs="Times New Roman"/>
          <w:sz w:val="22"/>
          <w:szCs w:val="22"/>
        </w:rPr>
        <w:t>hermeneutik</w:t>
      </w:r>
      <w:proofErr w:type="spellEnd"/>
      <w:r w:rsidRPr="0084000C">
        <w:rPr>
          <w:rFonts w:ascii="Times New Roman" w:eastAsia="Aptos" w:hAnsi="Times New Roman" w:cs="Times New Roman"/>
          <w:sz w:val="22"/>
          <w:szCs w:val="22"/>
        </w:rPr>
        <w:t xml:space="preserve"> (</w:t>
      </w:r>
      <w:proofErr w:type="spellStart"/>
      <w:r w:rsidRPr="0084000C">
        <w:rPr>
          <w:rFonts w:ascii="Times New Roman" w:eastAsia="Aptos" w:hAnsi="Times New Roman" w:cs="Times New Roman"/>
          <w:sz w:val="22"/>
          <w:szCs w:val="22"/>
        </w:rPr>
        <w:t>yorumsamacı</w:t>
      </w:r>
      <w:proofErr w:type="spellEnd"/>
      <w:r w:rsidRPr="0084000C">
        <w:rPr>
          <w:rFonts w:ascii="Times New Roman" w:eastAsia="Aptos" w:hAnsi="Times New Roman" w:cs="Times New Roman"/>
          <w:sz w:val="22"/>
          <w:szCs w:val="22"/>
        </w:rPr>
        <w:t xml:space="preserve">) yöntemle çözümleme ve rasyonel bir temele dayalı kişisel bir felsefi duruş geliştirme. </w:t>
      </w:r>
    </w:p>
    <w:p w:rsidR="00E02D53" w:rsidRPr="0084000C" w:rsidRDefault="00E02D53" w:rsidP="00E02D53">
      <w:pPr>
        <w:spacing w:after="0" w:line="240" w:lineRule="auto"/>
        <w:rPr>
          <w:rFonts w:ascii="Times New Roman" w:eastAsia="Aptos" w:hAnsi="Times New Roman" w:cs="Times New Roman"/>
          <w:b/>
          <w:bCs/>
          <w:sz w:val="22"/>
          <w:szCs w:val="22"/>
        </w:rPr>
      </w:pPr>
      <w:r w:rsidRPr="0084000C">
        <w:rPr>
          <w:rFonts w:ascii="Times New Roman" w:eastAsia="Aptos" w:hAnsi="Times New Roman" w:cs="Times New Roman"/>
          <w:b/>
          <w:bCs/>
          <w:sz w:val="22"/>
          <w:szCs w:val="22"/>
        </w:rPr>
        <w:t>Madde 10: Kavramsal Beceriler, Eğilimler ve Sosyal-Duygusal Öğrenme Becerileri</w:t>
      </w:r>
    </w:p>
    <w:p w:rsidR="00E02D53" w:rsidRPr="0084000C" w:rsidRDefault="00E02D53" w:rsidP="00E02D53">
      <w:pPr>
        <w:numPr>
          <w:ilvl w:val="0"/>
          <w:numId w:val="9"/>
        </w:num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b/>
          <w:bCs/>
          <w:sz w:val="22"/>
          <w:szCs w:val="22"/>
        </w:rPr>
        <w:t>Kavramsal Beceriler:</w:t>
      </w:r>
      <w:r w:rsidRPr="0084000C">
        <w:rPr>
          <w:rFonts w:ascii="Times New Roman" w:eastAsia="Aptos" w:hAnsi="Times New Roman" w:cs="Times New Roman"/>
          <w:sz w:val="22"/>
          <w:szCs w:val="22"/>
        </w:rPr>
        <w:t xml:space="preserve"> Karşılaştırma, sınıflandırma, neden-sonuç bağı kurma, soyutlama ve genelleme yapma süreçleri her dersin etkinlik merkezine konulacaktır.</w:t>
      </w:r>
    </w:p>
    <w:p w:rsidR="00E02D53" w:rsidRPr="0084000C" w:rsidRDefault="00E02D53" w:rsidP="00E02D53">
      <w:pPr>
        <w:numPr>
          <w:ilvl w:val="0"/>
          <w:numId w:val="9"/>
        </w:num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b/>
          <w:bCs/>
          <w:sz w:val="22"/>
          <w:szCs w:val="22"/>
        </w:rPr>
        <w:t>Düşünsel Eğilimler:</w:t>
      </w:r>
      <w:r w:rsidRPr="0084000C">
        <w:rPr>
          <w:rFonts w:ascii="Times New Roman" w:eastAsia="Aptos" w:hAnsi="Times New Roman" w:cs="Times New Roman"/>
          <w:sz w:val="22"/>
          <w:szCs w:val="22"/>
        </w:rPr>
        <w:t xml:space="preserve"> Öğrencilerde entelektüel merak, düşünsel dürüstlük, peşin hükümlerden arınma, açık fikirlilik, hakikate sadakat ve kuşkuculuk eğilimleri desteklenecektir.</w:t>
      </w:r>
    </w:p>
    <w:p w:rsidR="00E02D53" w:rsidRPr="0084000C" w:rsidRDefault="00E02D53" w:rsidP="00E02D53">
      <w:pPr>
        <w:numPr>
          <w:ilvl w:val="0"/>
          <w:numId w:val="9"/>
        </w:numPr>
        <w:spacing w:after="0" w:line="240" w:lineRule="auto"/>
        <w:rPr>
          <w:rFonts w:ascii="Times New Roman" w:eastAsia="Aptos" w:hAnsi="Times New Roman" w:cs="Times New Roman"/>
          <w:sz w:val="22"/>
          <w:szCs w:val="22"/>
        </w:rPr>
      </w:pPr>
      <w:r w:rsidRPr="0084000C">
        <w:rPr>
          <w:rFonts w:ascii="Times New Roman" w:eastAsia="Aptos" w:hAnsi="Times New Roman" w:cs="Times New Roman"/>
          <w:b/>
          <w:bCs/>
          <w:sz w:val="22"/>
          <w:szCs w:val="22"/>
        </w:rPr>
        <w:t>Sosyal-Duygusal Beceriler:</w:t>
      </w:r>
      <w:r w:rsidRPr="0084000C">
        <w:rPr>
          <w:rFonts w:ascii="Times New Roman" w:eastAsia="Aptos" w:hAnsi="Times New Roman" w:cs="Times New Roman"/>
          <w:sz w:val="22"/>
          <w:szCs w:val="22"/>
        </w:rPr>
        <w:t xml:space="preserve"> Felsefi tartışmalarda karşıt görüşleri nezaketle dinleme, </w:t>
      </w:r>
      <w:proofErr w:type="gramStart"/>
      <w:r w:rsidRPr="0084000C">
        <w:rPr>
          <w:rFonts w:ascii="Times New Roman" w:eastAsia="Aptos" w:hAnsi="Times New Roman" w:cs="Times New Roman"/>
          <w:sz w:val="22"/>
          <w:szCs w:val="22"/>
        </w:rPr>
        <w:t>empati</w:t>
      </w:r>
      <w:proofErr w:type="gramEnd"/>
      <w:r w:rsidRPr="0084000C">
        <w:rPr>
          <w:rFonts w:ascii="Times New Roman" w:eastAsia="Aptos" w:hAnsi="Times New Roman" w:cs="Times New Roman"/>
          <w:sz w:val="22"/>
          <w:szCs w:val="22"/>
        </w:rPr>
        <w:t xml:space="preserve"> kurma, fikri çatışmaları kişiselleştirmeden diyalog zemininde çözebilme olgunluğu kazandırılacaktır.</w:t>
      </w:r>
    </w:p>
    <w:p w:rsidR="00E02D53" w:rsidRPr="0084000C" w:rsidRDefault="00E02D53" w:rsidP="00E02D53">
      <w:pPr>
        <w:spacing w:after="0" w:line="240" w:lineRule="auto"/>
        <w:rPr>
          <w:rFonts w:ascii="Times New Roman" w:hAnsi="Times New Roman" w:cs="Times New Roman"/>
          <w:sz w:val="22"/>
          <w:szCs w:val="22"/>
        </w:rPr>
      </w:pPr>
    </w:p>
    <w:p w:rsidR="00E02D53" w:rsidRPr="0084000C" w:rsidRDefault="00E02D53" w:rsidP="00E02D53">
      <w:pPr>
        <w:spacing w:after="0" w:line="240" w:lineRule="auto"/>
        <w:rPr>
          <w:rFonts w:ascii="Times New Roman" w:hAnsi="Times New Roman" w:cs="Times New Roman"/>
          <w:b/>
          <w:bCs/>
          <w:sz w:val="22"/>
          <w:szCs w:val="22"/>
        </w:rPr>
      </w:pPr>
      <w:r w:rsidRPr="0084000C">
        <w:rPr>
          <w:rFonts w:ascii="Times New Roman" w:hAnsi="Times New Roman" w:cs="Times New Roman"/>
          <w:b/>
          <w:bCs/>
          <w:sz w:val="22"/>
          <w:szCs w:val="22"/>
        </w:rPr>
        <w:t>Madde 11: "Erdem-Değer-Eylem" (Değerler Okuryazarlığı) Modeli Entegrasyonu</w:t>
      </w:r>
    </w:p>
    <w:p w:rsidR="00E02D53" w:rsidRPr="0084000C" w:rsidRDefault="00E02D53" w:rsidP="00E02D53">
      <w:pPr>
        <w:spacing w:after="0" w:line="240" w:lineRule="auto"/>
        <w:rPr>
          <w:rFonts w:ascii="Times New Roman" w:hAnsi="Times New Roman" w:cs="Times New Roman"/>
          <w:sz w:val="22"/>
          <w:szCs w:val="22"/>
        </w:rPr>
      </w:pPr>
      <w:r w:rsidRPr="0084000C">
        <w:rPr>
          <w:rFonts w:ascii="Times New Roman" w:hAnsi="Times New Roman" w:cs="Times New Roman"/>
          <w:sz w:val="22"/>
          <w:szCs w:val="22"/>
        </w:rPr>
        <w:t xml:space="preserve">Maarif </w:t>
      </w:r>
      <w:proofErr w:type="spellStart"/>
      <w:r w:rsidRPr="0084000C">
        <w:rPr>
          <w:rFonts w:ascii="Times New Roman" w:hAnsi="Times New Roman" w:cs="Times New Roman"/>
          <w:sz w:val="22"/>
          <w:szCs w:val="22"/>
        </w:rPr>
        <w:t>Modeli'nin</w:t>
      </w:r>
      <w:proofErr w:type="spellEnd"/>
      <w:r w:rsidRPr="0084000C">
        <w:rPr>
          <w:rFonts w:ascii="Times New Roman" w:hAnsi="Times New Roman" w:cs="Times New Roman"/>
          <w:sz w:val="22"/>
          <w:szCs w:val="22"/>
        </w:rPr>
        <w:t xml:space="preserve"> çekirdek değerleri;</w:t>
      </w:r>
    </w:p>
    <w:p w:rsidR="00E02D53" w:rsidRPr="0084000C" w:rsidRDefault="00E02D53" w:rsidP="00E02D53">
      <w:pPr>
        <w:numPr>
          <w:ilvl w:val="0"/>
          <w:numId w:val="10"/>
        </w:numPr>
        <w:spacing w:after="0" w:line="240" w:lineRule="auto"/>
        <w:rPr>
          <w:rFonts w:ascii="Times New Roman" w:hAnsi="Times New Roman" w:cs="Times New Roman"/>
          <w:sz w:val="22"/>
          <w:szCs w:val="22"/>
        </w:rPr>
      </w:pPr>
      <w:r w:rsidRPr="0084000C">
        <w:rPr>
          <w:rFonts w:ascii="Times New Roman" w:hAnsi="Times New Roman" w:cs="Times New Roman"/>
          <w:b/>
          <w:bCs/>
          <w:sz w:val="22"/>
          <w:szCs w:val="22"/>
        </w:rPr>
        <w:t>Adalet ve Eşitlik:</w:t>
      </w:r>
      <w:r w:rsidRPr="0084000C">
        <w:rPr>
          <w:rFonts w:ascii="Times New Roman" w:hAnsi="Times New Roman" w:cs="Times New Roman"/>
          <w:sz w:val="22"/>
          <w:szCs w:val="22"/>
        </w:rPr>
        <w:t xml:space="preserve"> Hukuk ve Siyaset Felsefesi temalarında, </w:t>
      </w:r>
    </w:p>
    <w:p w:rsidR="00E02D53" w:rsidRPr="0084000C" w:rsidRDefault="00E02D53" w:rsidP="00E02D53">
      <w:pPr>
        <w:numPr>
          <w:ilvl w:val="0"/>
          <w:numId w:val="10"/>
        </w:numPr>
        <w:spacing w:after="0" w:line="240" w:lineRule="auto"/>
        <w:rPr>
          <w:rFonts w:ascii="Times New Roman" w:hAnsi="Times New Roman" w:cs="Times New Roman"/>
          <w:sz w:val="22"/>
          <w:szCs w:val="22"/>
        </w:rPr>
      </w:pPr>
      <w:r w:rsidRPr="0084000C">
        <w:rPr>
          <w:rFonts w:ascii="Times New Roman" w:hAnsi="Times New Roman" w:cs="Times New Roman"/>
          <w:b/>
          <w:bCs/>
          <w:sz w:val="22"/>
          <w:szCs w:val="22"/>
        </w:rPr>
        <w:t>Hikmet ve Bilgelik:</w:t>
      </w:r>
      <w:r w:rsidRPr="0084000C">
        <w:rPr>
          <w:rFonts w:ascii="Times New Roman" w:hAnsi="Times New Roman" w:cs="Times New Roman"/>
          <w:sz w:val="22"/>
          <w:szCs w:val="22"/>
        </w:rPr>
        <w:t xml:space="preserve"> Felsefenin Doğası ve Bilgi Felsefesi temalarında, </w:t>
      </w:r>
    </w:p>
    <w:p w:rsidR="00E02D53" w:rsidRPr="0084000C" w:rsidRDefault="00E02D53" w:rsidP="00E02D53">
      <w:pPr>
        <w:numPr>
          <w:ilvl w:val="0"/>
          <w:numId w:val="10"/>
        </w:numPr>
        <w:spacing w:after="0" w:line="240" w:lineRule="auto"/>
        <w:rPr>
          <w:rFonts w:ascii="Times New Roman" w:hAnsi="Times New Roman" w:cs="Times New Roman"/>
          <w:sz w:val="22"/>
          <w:szCs w:val="22"/>
        </w:rPr>
      </w:pPr>
      <w:r w:rsidRPr="0084000C">
        <w:rPr>
          <w:rFonts w:ascii="Times New Roman" w:hAnsi="Times New Roman" w:cs="Times New Roman"/>
          <w:b/>
          <w:bCs/>
          <w:sz w:val="22"/>
          <w:szCs w:val="22"/>
        </w:rPr>
        <w:t>Sorumluluk ve Merhamet:</w:t>
      </w:r>
      <w:r w:rsidRPr="0084000C">
        <w:rPr>
          <w:rFonts w:ascii="Times New Roman" w:hAnsi="Times New Roman" w:cs="Times New Roman"/>
          <w:sz w:val="22"/>
          <w:szCs w:val="22"/>
        </w:rPr>
        <w:t xml:space="preserve"> Çevre Sorunları, Ahlak Felsefesi ve </w:t>
      </w:r>
      <w:proofErr w:type="spellStart"/>
      <w:r w:rsidRPr="0084000C">
        <w:rPr>
          <w:rFonts w:ascii="Times New Roman" w:hAnsi="Times New Roman" w:cs="Times New Roman"/>
          <w:sz w:val="22"/>
          <w:szCs w:val="22"/>
        </w:rPr>
        <w:t>Biyoetik</w:t>
      </w:r>
      <w:proofErr w:type="spellEnd"/>
      <w:r w:rsidRPr="0084000C">
        <w:rPr>
          <w:rFonts w:ascii="Times New Roman" w:hAnsi="Times New Roman" w:cs="Times New Roman"/>
          <w:sz w:val="22"/>
          <w:szCs w:val="22"/>
        </w:rPr>
        <w:t xml:space="preserve"> temalarında, </w:t>
      </w:r>
    </w:p>
    <w:p w:rsidR="00E02D53" w:rsidRPr="0084000C" w:rsidRDefault="00E02D53" w:rsidP="00E02D53">
      <w:pPr>
        <w:numPr>
          <w:ilvl w:val="0"/>
          <w:numId w:val="10"/>
        </w:numPr>
        <w:spacing w:after="0" w:line="240" w:lineRule="auto"/>
        <w:rPr>
          <w:rFonts w:ascii="Times New Roman" w:hAnsi="Times New Roman" w:cs="Times New Roman"/>
          <w:sz w:val="22"/>
          <w:szCs w:val="22"/>
        </w:rPr>
      </w:pPr>
      <w:r w:rsidRPr="0084000C">
        <w:rPr>
          <w:rFonts w:ascii="Times New Roman" w:hAnsi="Times New Roman" w:cs="Times New Roman"/>
          <w:b/>
          <w:bCs/>
          <w:sz w:val="22"/>
          <w:szCs w:val="22"/>
        </w:rPr>
        <w:t>Dürüstlük ve Güvenilirlik:</w:t>
      </w:r>
      <w:r w:rsidRPr="0084000C">
        <w:rPr>
          <w:rFonts w:ascii="Times New Roman" w:hAnsi="Times New Roman" w:cs="Times New Roman"/>
          <w:sz w:val="22"/>
          <w:szCs w:val="22"/>
        </w:rPr>
        <w:t xml:space="preserve"> Mantıksal Tutarlılık, </w:t>
      </w:r>
      <w:proofErr w:type="spellStart"/>
      <w:r w:rsidRPr="0084000C">
        <w:rPr>
          <w:rFonts w:ascii="Times New Roman" w:hAnsi="Times New Roman" w:cs="Times New Roman"/>
          <w:sz w:val="22"/>
          <w:szCs w:val="22"/>
        </w:rPr>
        <w:t>Argümantasyon</w:t>
      </w:r>
      <w:proofErr w:type="spellEnd"/>
      <w:r w:rsidRPr="0084000C">
        <w:rPr>
          <w:rFonts w:ascii="Times New Roman" w:hAnsi="Times New Roman" w:cs="Times New Roman"/>
          <w:sz w:val="22"/>
          <w:szCs w:val="22"/>
        </w:rPr>
        <w:t xml:space="preserve"> ve Bilim Etiği konularında doğrudan didaktik nasihatlerle değil, </w:t>
      </w:r>
      <w:proofErr w:type="spellStart"/>
      <w:r w:rsidRPr="0084000C">
        <w:rPr>
          <w:rFonts w:ascii="Times New Roman" w:hAnsi="Times New Roman" w:cs="Times New Roman"/>
          <w:sz w:val="22"/>
          <w:szCs w:val="22"/>
        </w:rPr>
        <w:t>Sokratik</w:t>
      </w:r>
      <w:proofErr w:type="spellEnd"/>
      <w:r w:rsidRPr="0084000C">
        <w:rPr>
          <w:rFonts w:ascii="Times New Roman" w:hAnsi="Times New Roman" w:cs="Times New Roman"/>
          <w:sz w:val="22"/>
          <w:szCs w:val="22"/>
        </w:rPr>
        <w:t xml:space="preserve"> diyaloglar ve vaka analizleri üzerinden eyleme dönüştürülecek şekilde işlenecektir. </w:t>
      </w:r>
    </w:p>
    <w:p w:rsidR="00E02D53" w:rsidRPr="0084000C" w:rsidRDefault="00E02D53" w:rsidP="00E02D53">
      <w:pPr>
        <w:spacing w:after="0" w:line="240" w:lineRule="auto"/>
        <w:rPr>
          <w:rFonts w:ascii="Times New Roman" w:hAnsi="Times New Roman" w:cs="Times New Roman"/>
          <w:b/>
          <w:bCs/>
          <w:sz w:val="22"/>
          <w:szCs w:val="22"/>
        </w:rPr>
      </w:pPr>
      <w:r w:rsidRPr="0084000C">
        <w:rPr>
          <w:rFonts w:ascii="Times New Roman" w:hAnsi="Times New Roman" w:cs="Times New Roman"/>
          <w:b/>
          <w:bCs/>
          <w:sz w:val="22"/>
          <w:szCs w:val="22"/>
        </w:rPr>
        <w:lastRenderedPageBreak/>
        <w:t>Madde 12: Derslerin Ünite, Öğrenme Çıktıları ve Süre Dağılımının Planlanması</w:t>
      </w:r>
    </w:p>
    <w:p w:rsidR="00E02D53" w:rsidRPr="0084000C" w:rsidRDefault="00E02D53" w:rsidP="00E02D53">
      <w:pPr>
        <w:spacing w:after="0" w:line="240" w:lineRule="auto"/>
        <w:rPr>
          <w:rFonts w:ascii="Times New Roman" w:hAnsi="Times New Roman" w:cs="Times New Roman"/>
          <w:sz w:val="22"/>
          <w:szCs w:val="22"/>
        </w:rPr>
      </w:pPr>
      <w:r w:rsidRPr="0084000C">
        <w:rPr>
          <w:rFonts w:ascii="Times New Roman" w:hAnsi="Times New Roman" w:cs="Times New Roman"/>
          <w:sz w:val="22"/>
          <w:szCs w:val="22"/>
        </w:rPr>
        <w:t xml:space="preserve">MEB 2026-2027 Çalışma Takvimi doğrultusunda (1. Dönem: 88,5 iş günü, 2. Dönem: 93 iş günü, Toplam: 181,5 iş günü), derslerin yıllık planları aşağıdaki öğrenme çıktıları ve süre dağılım tablolarına göre tanzim edilecektir: </w:t>
      </w:r>
    </w:p>
    <w:p w:rsidR="00E02D53" w:rsidRPr="0084000C" w:rsidRDefault="00E02D53" w:rsidP="00E02D53">
      <w:pPr>
        <w:spacing w:after="0" w:line="240" w:lineRule="auto"/>
        <w:outlineLvl w:val="3"/>
        <w:rPr>
          <w:rFonts w:ascii="Times New Roman" w:eastAsia="Times New Roman" w:hAnsi="Times New Roman" w:cs="Times New Roman"/>
          <w:b/>
          <w:bCs/>
          <w:kern w:val="0"/>
          <w:sz w:val="22"/>
          <w:szCs w:val="22"/>
          <w:lang w:eastAsia="tr-TR"/>
          <w14:ligatures w14:val="none"/>
        </w:rPr>
      </w:pPr>
      <w:r w:rsidRPr="0084000C">
        <w:rPr>
          <w:rFonts w:ascii="Times New Roman" w:eastAsia="Times New Roman" w:hAnsi="Times New Roman" w:cs="Times New Roman"/>
          <w:b/>
          <w:bCs/>
          <w:kern w:val="0"/>
          <w:sz w:val="22"/>
          <w:szCs w:val="22"/>
          <w:lang w:eastAsia="tr-TR"/>
          <w14:ligatures w14:val="none"/>
        </w:rPr>
        <w:t>Madde 13: "Okul Temelli Planlama" (4'er Ders Saati) Faaliyetlerinin Yapılandırılması</w:t>
      </w:r>
    </w:p>
    <w:p w:rsidR="00E02D53" w:rsidRPr="00F04FF5" w:rsidRDefault="00E02D53" w:rsidP="00E02D53">
      <w:pPr>
        <w:spacing w:after="0" w:line="240" w:lineRule="auto"/>
        <w:ind w:firstLine="360"/>
        <w:jc w:val="both"/>
        <w:rPr>
          <w:rFonts w:ascii="Times New Roman" w:eastAsia="Calibri" w:hAnsi="Times New Roman" w:cs="Times New Roman"/>
          <w:sz w:val="22"/>
          <w:szCs w:val="22"/>
        </w:rPr>
      </w:pPr>
      <w:r w:rsidRPr="00F04FF5">
        <w:rPr>
          <w:rFonts w:ascii="Times New Roman" w:eastAsia="Calibri" w:hAnsi="Times New Roman" w:cs="Times New Roman"/>
          <w:sz w:val="22"/>
          <w:szCs w:val="22"/>
        </w:rPr>
        <w:t>Okul temelli planlama; zümre öğretmenler kurulu tarafından ders kapsamında gerçekleştirilmesi kararlaştırılan araştırma ve gözlem, sosyal etkinlikler, proje çalışmaları, yerel çalışmalar, okuma etkinlikleri gibi çalışmalara ayrılan süreyi ifade eder. Bu kapsamda öğretmenlere öğretim programını uyarlama imkânı tanınarak esneklik sağlanması amaçlanmaktadır. Okul temelli planlama çalışmaları, öğretmenlere özerklik tanıyan bu yapısıyla öğretim programlarının tamamlayıcısı ve destekleyicisi bir alan olarak görülmektedir. Okul temelli planlama çalışmalarında 1739 sayılı Millî Eğitim Temel Kanunu'ndaki Genel Amaçlar ile birlikte Türk Millî Eğitimi’nin Temel İlkeleri, öğretim programlarının genel amaçları ile öğrenme çıktıları dikkate alınarak planlama yapılmasına karar verildi. Bu planlamalar kapsamında yürütülecek faaliyetlerde; öğrenci katılımını destekleme, yaparak ve yaşayarak öğrenmeye olanak tanıma, öğrencinin bütüncül gelişimine olanak sağlama kararları oybirliği ile alındı.</w:t>
      </w:r>
    </w:p>
    <w:p w:rsidR="00E02D53" w:rsidRPr="00F04FF5" w:rsidRDefault="00E02D53" w:rsidP="00E02D53">
      <w:pPr>
        <w:spacing w:after="0" w:line="240" w:lineRule="auto"/>
        <w:rPr>
          <w:rFonts w:ascii="Times New Roman" w:hAnsi="Times New Roman" w:cs="Times New Roman"/>
          <w:b/>
          <w:bCs/>
          <w:sz w:val="22"/>
          <w:szCs w:val="22"/>
        </w:rPr>
      </w:pPr>
      <w:r w:rsidRPr="00F04FF5">
        <w:rPr>
          <w:rFonts w:ascii="Times New Roman" w:hAnsi="Times New Roman" w:cs="Times New Roman"/>
          <w:b/>
          <w:bCs/>
          <w:sz w:val="22"/>
          <w:szCs w:val="22"/>
        </w:rPr>
        <w:t>Madde 14: MEBİ, EBA ve OGM Materyal Platformlarının Kullanımı</w:t>
      </w:r>
    </w:p>
    <w:p w:rsidR="00E02D53" w:rsidRPr="00F04FF5" w:rsidRDefault="00E02D53" w:rsidP="00E02D53">
      <w:pPr>
        <w:spacing w:after="0" w:line="240" w:lineRule="auto"/>
        <w:rPr>
          <w:rFonts w:ascii="Times New Roman" w:hAnsi="Times New Roman" w:cs="Times New Roman"/>
          <w:sz w:val="22"/>
          <w:szCs w:val="22"/>
        </w:rPr>
      </w:pPr>
      <w:r w:rsidRPr="00F04FF5">
        <w:rPr>
          <w:rFonts w:ascii="Times New Roman" w:hAnsi="Times New Roman" w:cs="Times New Roman"/>
          <w:sz w:val="22"/>
          <w:szCs w:val="22"/>
        </w:rPr>
        <w:t xml:space="preserve">Bakanlığımızın öğrenci ve öğretmen istifadesine sunduğu MEBİ ve EBA dijital ekosistemleri ile OGM Materyal içeriklerinin ders içi ve ders dışı süreçlerde en üst verimle kullanılması kararlaştırıldı: </w:t>
      </w:r>
    </w:p>
    <w:p w:rsidR="00E02D53" w:rsidRPr="00F04FF5" w:rsidRDefault="00E02D53" w:rsidP="00E02D53">
      <w:pPr>
        <w:numPr>
          <w:ilvl w:val="0"/>
          <w:numId w:val="11"/>
        </w:numPr>
        <w:spacing w:after="0" w:line="240" w:lineRule="auto"/>
        <w:rPr>
          <w:rFonts w:ascii="Times New Roman" w:hAnsi="Times New Roman" w:cs="Times New Roman"/>
          <w:sz w:val="22"/>
          <w:szCs w:val="22"/>
        </w:rPr>
      </w:pPr>
      <w:r w:rsidRPr="00F04FF5">
        <w:rPr>
          <w:rFonts w:ascii="Times New Roman" w:hAnsi="Times New Roman" w:cs="Times New Roman"/>
          <w:sz w:val="22"/>
          <w:szCs w:val="22"/>
        </w:rPr>
        <w:t xml:space="preserve">Derslerde akıllı tahta üzerinden EBA etkileşimli kitapları, 3D animasyonlar, sunular ve kavram </w:t>
      </w:r>
      <w:proofErr w:type="gramStart"/>
      <w:r w:rsidRPr="00F04FF5">
        <w:rPr>
          <w:rFonts w:ascii="Times New Roman" w:hAnsi="Times New Roman" w:cs="Times New Roman"/>
          <w:sz w:val="22"/>
          <w:szCs w:val="22"/>
        </w:rPr>
        <w:t>simülasyonları</w:t>
      </w:r>
      <w:proofErr w:type="gramEnd"/>
      <w:r w:rsidRPr="00F04FF5">
        <w:rPr>
          <w:rFonts w:ascii="Times New Roman" w:hAnsi="Times New Roman" w:cs="Times New Roman"/>
          <w:sz w:val="22"/>
          <w:szCs w:val="22"/>
        </w:rPr>
        <w:t xml:space="preserve"> açılacaktır. </w:t>
      </w:r>
    </w:p>
    <w:p w:rsidR="00E02D53" w:rsidRPr="00F04FF5" w:rsidRDefault="00E02D53" w:rsidP="00E02D53">
      <w:pPr>
        <w:numPr>
          <w:ilvl w:val="0"/>
          <w:numId w:val="11"/>
        </w:numPr>
        <w:spacing w:after="0" w:line="240" w:lineRule="auto"/>
        <w:rPr>
          <w:rFonts w:ascii="Times New Roman" w:hAnsi="Times New Roman" w:cs="Times New Roman"/>
          <w:sz w:val="22"/>
          <w:szCs w:val="22"/>
        </w:rPr>
      </w:pPr>
      <w:r w:rsidRPr="00F04FF5">
        <w:rPr>
          <w:rFonts w:ascii="Times New Roman" w:hAnsi="Times New Roman" w:cs="Times New Roman"/>
          <w:sz w:val="22"/>
          <w:szCs w:val="22"/>
        </w:rPr>
        <w:t xml:space="preserve">Öğrencilere MEBİ üzerinden haftalık konu tarama testleri ve konu özetleri ödevlendirilecektir. </w:t>
      </w:r>
    </w:p>
    <w:p w:rsidR="00E02D53" w:rsidRPr="00E02D53" w:rsidRDefault="00E02D53" w:rsidP="00E02D53">
      <w:pPr>
        <w:numPr>
          <w:ilvl w:val="0"/>
          <w:numId w:val="11"/>
        </w:numPr>
        <w:spacing w:after="0" w:line="240" w:lineRule="auto"/>
        <w:rPr>
          <w:rFonts w:ascii="Times New Roman" w:hAnsi="Times New Roman" w:cs="Times New Roman"/>
          <w:sz w:val="22"/>
          <w:szCs w:val="22"/>
        </w:rPr>
      </w:pPr>
      <w:r w:rsidRPr="00F04FF5">
        <w:rPr>
          <w:rFonts w:ascii="Times New Roman" w:hAnsi="Times New Roman" w:cs="Times New Roman"/>
          <w:sz w:val="22"/>
          <w:szCs w:val="22"/>
        </w:rPr>
        <w:t xml:space="preserve">EBA Akademik Destek </w:t>
      </w:r>
      <w:proofErr w:type="gramStart"/>
      <w:r w:rsidRPr="00F04FF5">
        <w:rPr>
          <w:rFonts w:ascii="Times New Roman" w:hAnsi="Times New Roman" w:cs="Times New Roman"/>
          <w:sz w:val="22"/>
          <w:szCs w:val="22"/>
        </w:rPr>
        <w:t>modülü</w:t>
      </w:r>
      <w:proofErr w:type="gramEnd"/>
      <w:r w:rsidRPr="00F04FF5">
        <w:rPr>
          <w:rFonts w:ascii="Times New Roman" w:hAnsi="Times New Roman" w:cs="Times New Roman"/>
          <w:sz w:val="22"/>
          <w:szCs w:val="22"/>
        </w:rPr>
        <w:t xml:space="preserve"> 11. ve 12. sınıf düzeyinde etkin biçimde takip edilecektir. </w:t>
      </w:r>
    </w:p>
    <w:p w:rsidR="00E02D53" w:rsidRPr="00F04FF5" w:rsidRDefault="00E02D53" w:rsidP="00E02D53">
      <w:pPr>
        <w:spacing w:after="0" w:line="240" w:lineRule="auto"/>
        <w:rPr>
          <w:rFonts w:ascii="Times New Roman" w:hAnsi="Times New Roman" w:cs="Times New Roman"/>
          <w:sz w:val="22"/>
          <w:szCs w:val="22"/>
        </w:rPr>
      </w:pPr>
    </w:p>
    <w:p w:rsidR="00E02D53" w:rsidRDefault="00E02D53" w:rsidP="00E02D53">
      <w:pPr>
        <w:spacing w:after="0" w:line="240" w:lineRule="auto"/>
        <w:rPr>
          <w:rFonts w:ascii="Times New Roman" w:hAnsi="Times New Roman" w:cs="Times New Roman"/>
          <w:b/>
          <w:bCs/>
          <w:sz w:val="22"/>
          <w:szCs w:val="22"/>
        </w:rPr>
      </w:pPr>
      <w:r w:rsidRPr="00F04FF5">
        <w:rPr>
          <w:rFonts w:ascii="Times New Roman" w:hAnsi="Times New Roman" w:cs="Times New Roman"/>
          <w:b/>
          <w:bCs/>
          <w:sz w:val="22"/>
          <w:szCs w:val="22"/>
        </w:rPr>
        <w:t>Madde 15: Derslerin İşlenişinde Çağdaş Öğretim Yöntem ve Teknikleri</w:t>
      </w:r>
    </w:p>
    <w:p w:rsidR="00E02D53" w:rsidRPr="00344B0A" w:rsidRDefault="00E02D53" w:rsidP="00E02D53">
      <w:pPr>
        <w:spacing w:after="0" w:line="240" w:lineRule="auto"/>
        <w:jc w:val="both"/>
        <w:rPr>
          <w:rFonts w:eastAsia="Times New Roman"/>
          <w:sz w:val="22"/>
          <w:szCs w:val="22"/>
        </w:rPr>
      </w:pPr>
      <w:r>
        <w:rPr>
          <w:b/>
          <w:sz w:val="22"/>
          <w:szCs w:val="22"/>
        </w:rPr>
        <w:t xml:space="preserve">      </w:t>
      </w:r>
      <w:r>
        <w:rPr>
          <w:sz w:val="22"/>
          <w:szCs w:val="22"/>
        </w:rPr>
        <w:t xml:space="preserve">Felsefe derslerinin işlenişinde, öğrencilerin yalnızca felsefi bilgileri öğrenmelerini değil; sorgulama, eleştirel düşünme, felsefi muhakeme yapma ve görüşlerini gerekçelendirme becerilerini geliştirmelerini sağlayacak öğrenci merkezli yöntem ve tekniklerin kullanılması uygun görülmüştür. Türkiye Yüzyılı Maarif </w:t>
      </w:r>
      <w:proofErr w:type="spellStart"/>
      <w:r>
        <w:rPr>
          <w:sz w:val="22"/>
          <w:szCs w:val="22"/>
        </w:rPr>
        <w:t>Modeli’nin</w:t>
      </w:r>
      <w:proofErr w:type="spellEnd"/>
      <w:r>
        <w:rPr>
          <w:sz w:val="22"/>
          <w:szCs w:val="22"/>
        </w:rPr>
        <w:t xml:space="preserve"> de öğrenme sürecinde öğrencinin aktif olduğu, sorgulamaya ve etkileşime dayalı yöntemleri öne çıkardığı görülmektedir.</w:t>
      </w:r>
      <w:r>
        <w:rPr>
          <w:noProof/>
          <w:sz w:val="22"/>
          <w:szCs w:val="22"/>
        </w:rPr>
        <w:t xml:space="preserve"> </w:t>
      </w:r>
      <w:r>
        <w:rPr>
          <w:sz w:val="22"/>
          <w:szCs w:val="22"/>
        </w:rPr>
        <w:t xml:space="preserve">Bu doğrultuda 10 ve 11. sınıf felsefe derslerinde konunun niteliğine göre </w:t>
      </w:r>
      <w:proofErr w:type="spellStart"/>
      <w:r>
        <w:rPr>
          <w:sz w:val="22"/>
          <w:szCs w:val="22"/>
        </w:rPr>
        <w:t>Sokratik</w:t>
      </w:r>
      <w:proofErr w:type="spellEnd"/>
      <w:r>
        <w:rPr>
          <w:sz w:val="22"/>
          <w:szCs w:val="22"/>
        </w:rPr>
        <w:t xml:space="preserve"> sorgulama, soru-cevap, tartışma, görüş geliştirme, örnek olay, problem çözme, felsefi metin analizi, kavram haritaları ve iş </w:t>
      </w:r>
      <w:proofErr w:type="spellStart"/>
      <w:r>
        <w:rPr>
          <w:sz w:val="22"/>
          <w:szCs w:val="22"/>
        </w:rPr>
        <w:t>birlikli</w:t>
      </w:r>
      <w:proofErr w:type="spellEnd"/>
      <w:r>
        <w:rPr>
          <w:sz w:val="22"/>
          <w:szCs w:val="22"/>
        </w:rPr>
        <w:t xml:space="preserve"> öğrenme yöntem ve tekniklerinden yararlanılması; görsel, video ve dijital içeriklerle derslerin desteklenmesi planlanmıştır. Özellikle felsefi problemlerin günlük yaşamla ilişkilendirilmesine, farklı görüşlerin karşılaştırılmasına ve öğrencilerin kendi düşüncelerini gerekçeleriyle ifade etmelerine imkân sağlayan etkinliklere ağırlık verilmesi kararlaştırılmıştır. Yöntem ve tekniklerin seçiminde öğrenme çıktıları, öğrencilerin hazır</w:t>
      </w:r>
      <w:r>
        <w:rPr>
          <w:sz w:val="22"/>
          <w:szCs w:val="22"/>
        </w:rPr>
        <w:t xml:space="preserve"> </w:t>
      </w:r>
      <w:proofErr w:type="spellStart"/>
      <w:r>
        <w:rPr>
          <w:sz w:val="22"/>
          <w:szCs w:val="22"/>
        </w:rPr>
        <w:t>bulunuşluk</w:t>
      </w:r>
      <w:proofErr w:type="spellEnd"/>
      <w:r>
        <w:rPr>
          <w:sz w:val="22"/>
          <w:szCs w:val="22"/>
        </w:rPr>
        <w:t xml:space="preserve"> düzeyleri, sınıfın özellikleri ve ders süresi dikkate alınarak gerektiğinde farklılaştırmaya gidilmesi uygun görülmüştür.</w:t>
      </w:r>
    </w:p>
    <w:p w:rsidR="00E02D53" w:rsidRPr="00F04FF5" w:rsidRDefault="00E02D53" w:rsidP="00E02D53">
      <w:pPr>
        <w:spacing w:after="0" w:line="240" w:lineRule="auto"/>
        <w:rPr>
          <w:rFonts w:ascii="Times New Roman" w:hAnsi="Times New Roman" w:cs="Times New Roman"/>
          <w:b/>
          <w:bCs/>
          <w:sz w:val="22"/>
          <w:szCs w:val="22"/>
        </w:rPr>
      </w:pPr>
      <w:r w:rsidRPr="00F04FF5">
        <w:rPr>
          <w:rFonts w:ascii="Times New Roman" w:hAnsi="Times New Roman" w:cs="Times New Roman"/>
          <w:b/>
          <w:bCs/>
          <w:sz w:val="22"/>
          <w:szCs w:val="22"/>
        </w:rPr>
        <w:t>Madde 16: Disiplinler Arası Zümreler Arası İş Birliği</w:t>
      </w:r>
    </w:p>
    <w:p w:rsidR="00E02D53" w:rsidRPr="00F04FF5" w:rsidRDefault="00E02D53" w:rsidP="00E02D53">
      <w:pPr>
        <w:spacing w:after="0" w:line="240" w:lineRule="auto"/>
        <w:rPr>
          <w:rFonts w:ascii="Times New Roman" w:hAnsi="Times New Roman" w:cs="Times New Roman"/>
          <w:sz w:val="22"/>
          <w:szCs w:val="22"/>
        </w:rPr>
      </w:pPr>
      <w:r w:rsidRPr="00F04FF5">
        <w:rPr>
          <w:rFonts w:ascii="Times New Roman" w:hAnsi="Times New Roman" w:cs="Times New Roman"/>
          <w:sz w:val="22"/>
          <w:szCs w:val="22"/>
        </w:rPr>
        <w:t xml:space="preserve">Yeni müfredatın disiplinler arası yapısı gereği şu </w:t>
      </w:r>
      <w:proofErr w:type="gramStart"/>
      <w:r w:rsidRPr="00F04FF5">
        <w:rPr>
          <w:rFonts w:ascii="Times New Roman" w:hAnsi="Times New Roman" w:cs="Times New Roman"/>
          <w:sz w:val="22"/>
          <w:szCs w:val="22"/>
        </w:rPr>
        <w:t>branşlarla</w:t>
      </w:r>
      <w:proofErr w:type="gramEnd"/>
      <w:r w:rsidRPr="00F04FF5">
        <w:rPr>
          <w:rFonts w:ascii="Times New Roman" w:hAnsi="Times New Roman" w:cs="Times New Roman"/>
          <w:sz w:val="22"/>
          <w:szCs w:val="22"/>
        </w:rPr>
        <w:t xml:space="preserve"> somut iş birliği protokolü uygulanacaktır: </w:t>
      </w:r>
    </w:p>
    <w:p w:rsidR="00E02D53" w:rsidRPr="00F04FF5" w:rsidRDefault="00E02D53" w:rsidP="00E02D53">
      <w:pPr>
        <w:numPr>
          <w:ilvl w:val="0"/>
          <w:numId w:val="12"/>
        </w:numPr>
        <w:spacing w:after="0" w:line="240" w:lineRule="auto"/>
        <w:rPr>
          <w:rFonts w:ascii="Times New Roman" w:hAnsi="Times New Roman" w:cs="Times New Roman"/>
          <w:sz w:val="22"/>
          <w:szCs w:val="22"/>
        </w:rPr>
      </w:pPr>
      <w:r w:rsidRPr="00F04FF5">
        <w:rPr>
          <w:rFonts w:ascii="Times New Roman" w:hAnsi="Times New Roman" w:cs="Times New Roman"/>
          <w:b/>
          <w:bCs/>
          <w:sz w:val="22"/>
          <w:szCs w:val="22"/>
        </w:rPr>
        <w:t>Türk Dili ve Edebiyatı:</w:t>
      </w:r>
      <w:r w:rsidRPr="00F04FF5">
        <w:rPr>
          <w:rFonts w:ascii="Times New Roman" w:hAnsi="Times New Roman" w:cs="Times New Roman"/>
          <w:sz w:val="22"/>
          <w:szCs w:val="22"/>
        </w:rPr>
        <w:t xml:space="preserve"> Edebiyat-felsefe ilişkisi ünitesinde roman tahlilleri, deneme yazım kuralları ve kavramsal çözümleme. </w:t>
      </w:r>
    </w:p>
    <w:p w:rsidR="00E02D53" w:rsidRPr="00F04FF5" w:rsidRDefault="00E02D53" w:rsidP="00E02D53">
      <w:pPr>
        <w:numPr>
          <w:ilvl w:val="0"/>
          <w:numId w:val="12"/>
        </w:numPr>
        <w:spacing w:after="0" w:line="240" w:lineRule="auto"/>
        <w:rPr>
          <w:rFonts w:ascii="Times New Roman" w:hAnsi="Times New Roman" w:cs="Times New Roman"/>
          <w:sz w:val="22"/>
          <w:szCs w:val="22"/>
        </w:rPr>
      </w:pPr>
      <w:r w:rsidRPr="00F04FF5">
        <w:rPr>
          <w:rFonts w:ascii="Times New Roman" w:hAnsi="Times New Roman" w:cs="Times New Roman"/>
          <w:b/>
          <w:bCs/>
          <w:sz w:val="22"/>
          <w:szCs w:val="22"/>
        </w:rPr>
        <w:t>Tarih:</w:t>
      </w:r>
      <w:r w:rsidRPr="00F04FF5">
        <w:rPr>
          <w:rFonts w:ascii="Times New Roman" w:hAnsi="Times New Roman" w:cs="Times New Roman"/>
          <w:sz w:val="22"/>
          <w:szCs w:val="22"/>
        </w:rPr>
        <w:t xml:space="preserve"> Felsefi dönemlerin ortaya çıktığı </w:t>
      </w:r>
      <w:proofErr w:type="spellStart"/>
      <w:r w:rsidRPr="00F04FF5">
        <w:rPr>
          <w:rFonts w:ascii="Times New Roman" w:hAnsi="Times New Roman" w:cs="Times New Roman"/>
          <w:sz w:val="22"/>
          <w:szCs w:val="22"/>
        </w:rPr>
        <w:t>sosyo</w:t>
      </w:r>
      <w:proofErr w:type="spellEnd"/>
      <w:r w:rsidRPr="00F04FF5">
        <w:rPr>
          <w:rFonts w:ascii="Times New Roman" w:hAnsi="Times New Roman" w:cs="Times New Roman"/>
          <w:sz w:val="22"/>
          <w:szCs w:val="22"/>
        </w:rPr>
        <w:t xml:space="preserve">-politik arka plan, aydınlanma süreçleri ve medeniyet tarihi. </w:t>
      </w:r>
    </w:p>
    <w:p w:rsidR="00E02D53" w:rsidRPr="00F04FF5" w:rsidRDefault="00E02D53" w:rsidP="00E02D53">
      <w:pPr>
        <w:numPr>
          <w:ilvl w:val="0"/>
          <w:numId w:val="12"/>
        </w:numPr>
        <w:spacing w:after="0" w:line="240" w:lineRule="auto"/>
        <w:rPr>
          <w:rFonts w:ascii="Times New Roman" w:hAnsi="Times New Roman" w:cs="Times New Roman"/>
          <w:sz w:val="22"/>
          <w:szCs w:val="22"/>
        </w:rPr>
      </w:pPr>
      <w:r w:rsidRPr="00F04FF5">
        <w:rPr>
          <w:rFonts w:ascii="Times New Roman" w:hAnsi="Times New Roman" w:cs="Times New Roman"/>
          <w:b/>
          <w:bCs/>
          <w:sz w:val="22"/>
          <w:szCs w:val="22"/>
        </w:rPr>
        <w:t>Din Kültürü ve Ahlak Bilgisi:</w:t>
      </w:r>
      <w:r w:rsidRPr="00F04FF5">
        <w:rPr>
          <w:rFonts w:ascii="Times New Roman" w:hAnsi="Times New Roman" w:cs="Times New Roman"/>
          <w:sz w:val="22"/>
          <w:szCs w:val="22"/>
        </w:rPr>
        <w:t xml:space="preserve"> Akıl-inanç ilişkisi, Tanrı'nın varlığına ilişkin deliller, kelam ve İslam felsefesi mukayeseleri. </w:t>
      </w:r>
    </w:p>
    <w:p w:rsidR="00E02D53" w:rsidRPr="00F04FF5" w:rsidRDefault="00E02D53" w:rsidP="00E02D53">
      <w:pPr>
        <w:numPr>
          <w:ilvl w:val="0"/>
          <w:numId w:val="12"/>
        </w:numPr>
        <w:spacing w:after="0" w:line="240" w:lineRule="auto"/>
        <w:rPr>
          <w:rFonts w:ascii="Times New Roman" w:hAnsi="Times New Roman" w:cs="Times New Roman"/>
          <w:sz w:val="22"/>
          <w:szCs w:val="22"/>
        </w:rPr>
      </w:pPr>
      <w:r w:rsidRPr="00F04FF5">
        <w:rPr>
          <w:rFonts w:ascii="Times New Roman" w:hAnsi="Times New Roman" w:cs="Times New Roman"/>
          <w:b/>
          <w:bCs/>
          <w:sz w:val="22"/>
          <w:szCs w:val="22"/>
        </w:rPr>
        <w:t>Biyoloji ve Fizik:</w:t>
      </w:r>
      <w:r w:rsidRPr="00F04FF5">
        <w:rPr>
          <w:rFonts w:ascii="Times New Roman" w:hAnsi="Times New Roman" w:cs="Times New Roman"/>
          <w:sz w:val="22"/>
          <w:szCs w:val="22"/>
        </w:rPr>
        <w:t xml:space="preserve"> Çevre sorunları, </w:t>
      </w:r>
      <w:proofErr w:type="spellStart"/>
      <w:r w:rsidRPr="00F04FF5">
        <w:rPr>
          <w:rFonts w:ascii="Times New Roman" w:hAnsi="Times New Roman" w:cs="Times New Roman"/>
          <w:sz w:val="22"/>
          <w:szCs w:val="22"/>
        </w:rPr>
        <w:t>biyoetik</w:t>
      </w:r>
      <w:proofErr w:type="spellEnd"/>
      <w:r w:rsidRPr="00F04FF5">
        <w:rPr>
          <w:rFonts w:ascii="Times New Roman" w:hAnsi="Times New Roman" w:cs="Times New Roman"/>
          <w:sz w:val="22"/>
          <w:szCs w:val="22"/>
        </w:rPr>
        <w:t xml:space="preserve">, yapay zekâ, evren tasavvurları ve bilim felsefesi kuramları. </w:t>
      </w:r>
    </w:p>
    <w:p w:rsidR="00E02D53" w:rsidRPr="00344B0A" w:rsidRDefault="00E02D53" w:rsidP="00E02D53">
      <w:pPr>
        <w:numPr>
          <w:ilvl w:val="0"/>
          <w:numId w:val="12"/>
        </w:numPr>
        <w:spacing w:after="0" w:line="240" w:lineRule="auto"/>
        <w:rPr>
          <w:rFonts w:ascii="Times New Roman" w:hAnsi="Times New Roman" w:cs="Times New Roman"/>
          <w:sz w:val="22"/>
          <w:szCs w:val="22"/>
        </w:rPr>
      </w:pPr>
      <w:r w:rsidRPr="00F04FF5">
        <w:rPr>
          <w:rFonts w:ascii="Times New Roman" w:hAnsi="Times New Roman" w:cs="Times New Roman"/>
          <w:b/>
          <w:bCs/>
          <w:sz w:val="22"/>
          <w:szCs w:val="22"/>
        </w:rPr>
        <w:t>Görsel Sanatlar:</w:t>
      </w:r>
      <w:r w:rsidRPr="00F04FF5">
        <w:rPr>
          <w:rFonts w:ascii="Times New Roman" w:hAnsi="Times New Roman" w:cs="Times New Roman"/>
          <w:sz w:val="22"/>
          <w:szCs w:val="22"/>
        </w:rPr>
        <w:t xml:space="preserve"> Estetik ve Sanat Felsefesi ünitesinde sanat akımları ve sanat eserlerinin ontolojik/estetik analizi. </w:t>
      </w:r>
    </w:p>
    <w:p w:rsidR="00E02D53" w:rsidRPr="00344B0A" w:rsidRDefault="00E02D53" w:rsidP="00E02D53">
      <w:pPr>
        <w:spacing w:after="0" w:line="240" w:lineRule="auto"/>
        <w:outlineLvl w:val="3"/>
        <w:rPr>
          <w:rFonts w:ascii="Times New Roman" w:eastAsia="Times New Roman" w:hAnsi="Times New Roman" w:cs="Times New Roman"/>
          <w:b/>
          <w:bCs/>
          <w:kern w:val="0"/>
          <w:sz w:val="22"/>
          <w:szCs w:val="22"/>
          <w:lang w:eastAsia="tr-TR"/>
          <w14:ligatures w14:val="none"/>
        </w:rPr>
      </w:pPr>
      <w:r w:rsidRPr="00344B0A">
        <w:rPr>
          <w:rFonts w:ascii="Times New Roman" w:eastAsia="Times New Roman" w:hAnsi="Times New Roman" w:cs="Times New Roman"/>
          <w:b/>
          <w:bCs/>
          <w:kern w:val="0"/>
          <w:sz w:val="22"/>
          <w:szCs w:val="22"/>
          <w:lang w:eastAsia="tr-TR"/>
          <w14:ligatures w14:val="none"/>
        </w:rPr>
        <w:t xml:space="preserve">Madde 17: Bilim ve Teknolojideki Gelişmelerin İzlenmesi (Yapay Zekâ ve </w:t>
      </w:r>
      <w:proofErr w:type="spellStart"/>
      <w:r w:rsidRPr="00344B0A">
        <w:rPr>
          <w:rFonts w:ascii="Times New Roman" w:eastAsia="Times New Roman" w:hAnsi="Times New Roman" w:cs="Times New Roman"/>
          <w:b/>
          <w:bCs/>
          <w:kern w:val="0"/>
          <w:sz w:val="22"/>
          <w:szCs w:val="22"/>
          <w:lang w:eastAsia="tr-TR"/>
          <w14:ligatures w14:val="none"/>
        </w:rPr>
        <w:t>Biyoetik</w:t>
      </w:r>
      <w:proofErr w:type="spellEnd"/>
      <w:r w:rsidRPr="00344B0A">
        <w:rPr>
          <w:rFonts w:ascii="Times New Roman" w:eastAsia="Times New Roman" w:hAnsi="Times New Roman" w:cs="Times New Roman"/>
          <w:b/>
          <w:bCs/>
          <w:kern w:val="0"/>
          <w:sz w:val="22"/>
          <w:szCs w:val="22"/>
          <w:lang w:eastAsia="tr-TR"/>
          <w14:ligatures w14:val="none"/>
        </w:rPr>
        <w:t>)</w:t>
      </w:r>
    </w:p>
    <w:p w:rsidR="00E02D53" w:rsidRPr="00344B0A" w:rsidRDefault="00E02D53" w:rsidP="00E02D53">
      <w:pPr>
        <w:spacing w:after="0" w:line="240" w:lineRule="auto"/>
        <w:rPr>
          <w:rFonts w:ascii="Times New Roman" w:eastAsia="Times New Roman" w:hAnsi="Times New Roman" w:cs="Times New Roman"/>
          <w:kern w:val="0"/>
          <w:sz w:val="22"/>
          <w:szCs w:val="22"/>
          <w:lang w:eastAsia="tr-TR"/>
          <w14:ligatures w14:val="none"/>
        </w:rPr>
      </w:pPr>
      <w:r w:rsidRPr="00344B0A">
        <w:rPr>
          <w:rFonts w:ascii="Times New Roman" w:eastAsia="Times New Roman" w:hAnsi="Times New Roman" w:cs="Times New Roman"/>
          <w:kern w:val="0"/>
          <w:sz w:val="22"/>
          <w:szCs w:val="22"/>
          <w:lang w:eastAsia="tr-TR"/>
          <w14:ligatures w14:val="none"/>
        </w:rPr>
        <w:t xml:space="preserve">Derslerde yapay zekâ algoritmalarının insan bilinci, özgür irade, telif hakkı ve ahlaki sorumluluk üzerindeki etkileri tartışılarak bilişim felsefesi gündeme taşınacaktır. </w:t>
      </w:r>
      <w:proofErr w:type="spellStart"/>
      <w:r w:rsidRPr="00344B0A">
        <w:rPr>
          <w:rFonts w:ascii="Times New Roman" w:eastAsia="Times New Roman" w:hAnsi="Times New Roman" w:cs="Times New Roman"/>
          <w:kern w:val="0"/>
          <w:sz w:val="22"/>
          <w:szCs w:val="22"/>
          <w:lang w:eastAsia="tr-TR"/>
          <w14:ligatures w14:val="none"/>
        </w:rPr>
        <w:t>Biyoteknolojik</w:t>
      </w:r>
      <w:proofErr w:type="spellEnd"/>
      <w:r w:rsidRPr="00344B0A">
        <w:rPr>
          <w:rFonts w:ascii="Times New Roman" w:eastAsia="Times New Roman" w:hAnsi="Times New Roman" w:cs="Times New Roman"/>
          <w:kern w:val="0"/>
          <w:sz w:val="22"/>
          <w:szCs w:val="22"/>
          <w:lang w:eastAsia="tr-TR"/>
          <w14:ligatures w14:val="none"/>
        </w:rPr>
        <w:t xml:space="preserve"> gelişmelerin (genetik mühendisliği, </w:t>
      </w:r>
      <w:proofErr w:type="gramStart"/>
      <w:r w:rsidRPr="00344B0A">
        <w:rPr>
          <w:rFonts w:ascii="Times New Roman" w:eastAsia="Times New Roman" w:hAnsi="Times New Roman" w:cs="Times New Roman"/>
          <w:kern w:val="0"/>
          <w:sz w:val="22"/>
          <w:szCs w:val="22"/>
          <w:lang w:eastAsia="tr-TR"/>
          <w14:ligatures w14:val="none"/>
        </w:rPr>
        <w:t>klonlama</w:t>
      </w:r>
      <w:proofErr w:type="gramEnd"/>
      <w:r w:rsidRPr="00344B0A">
        <w:rPr>
          <w:rFonts w:ascii="Times New Roman" w:eastAsia="Times New Roman" w:hAnsi="Times New Roman" w:cs="Times New Roman"/>
          <w:kern w:val="0"/>
          <w:sz w:val="22"/>
          <w:szCs w:val="22"/>
          <w:lang w:eastAsia="tr-TR"/>
          <w14:ligatures w14:val="none"/>
        </w:rPr>
        <w:t xml:space="preserve">, </w:t>
      </w:r>
      <w:proofErr w:type="spellStart"/>
      <w:r w:rsidRPr="00344B0A">
        <w:rPr>
          <w:rFonts w:ascii="Times New Roman" w:eastAsia="Times New Roman" w:hAnsi="Times New Roman" w:cs="Times New Roman"/>
          <w:kern w:val="0"/>
          <w:sz w:val="22"/>
          <w:szCs w:val="22"/>
          <w:lang w:eastAsia="tr-TR"/>
          <w14:ligatures w14:val="none"/>
        </w:rPr>
        <w:t>transhümanizm</w:t>
      </w:r>
      <w:proofErr w:type="spellEnd"/>
      <w:r w:rsidRPr="00344B0A">
        <w:rPr>
          <w:rFonts w:ascii="Times New Roman" w:eastAsia="Times New Roman" w:hAnsi="Times New Roman" w:cs="Times New Roman"/>
          <w:kern w:val="0"/>
          <w:sz w:val="22"/>
          <w:szCs w:val="22"/>
          <w:lang w:eastAsia="tr-TR"/>
          <w14:ligatures w14:val="none"/>
        </w:rPr>
        <w:t xml:space="preserve">, nörolojik müdahaleler) doğuracağı etik problemler sınıf ortamında ele alınacaktır. </w:t>
      </w:r>
    </w:p>
    <w:p w:rsidR="00E02D53" w:rsidRDefault="00E02D53" w:rsidP="00E02D53">
      <w:pPr>
        <w:spacing w:after="0" w:line="240" w:lineRule="auto"/>
        <w:outlineLvl w:val="3"/>
        <w:rPr>
          <w:rFonts w:ascii="Times New Roman" w:eastAsia="Times New Roman" w:hAnsi="Times New Roman" w:cs="Times New Roman"/>
          <w:b/>
          <w:bCs/>
          <w:kern w:val="0"/>
          <w:sz w:val="22"/>
          <w:szCs w:val="22"/>
          <w:lang w:eastAsia="tr-TR"/>
          <w14:ligatures w14:val="none"/>
        </w:rPr>
      </w:pPr>
      <w:r w:rsidRPr="00344B0A">
        <w:rPr>
          <w:rFonts w:ascii="Times New Roman" w:eastAsia="Times New Roman" w:hAnsi="Times New Roman" w:cs="Times New Roman"/>
          <w:b/>
          <w:bCs/>
          <w:kern w:val="0"/>
          <w:sz w:val="22"/>
          <w:szCs w:val="22"/>
          <w:lang w:eastAsia="tr-TR"/>
          <w14:ligatures w14:val="none"/>
        </w:rPr>
        <w:t>Madde 18: Girişimcilik Bilinci ve Türkiye Yeterlilikler Çerçevesi (TYÇ)</w:t>
      </w:r>
    </w:p>
    <w:p w:rsidR="00E02D53" w:rsidRPr="00344B0A" w:rsidRDefault="00E02D53" w:rsidP="00E02D53">
      <w:pPr>
        <w:spacing w:after="0" w:line="240" w:lineRule="auto"/>
        <w:outlineLvl w:val="3"/>
        <w:rPr>
          <w:rFonts w:ascii="Times New Roman" w:eastAsia="Times New Roman" w:hAnsi="Times New Roman" w:cs="Times New Roman"/>
          <w:b/>
          <w:bCs/>
          <w:kern w:val="0"/>
          <w:sz w:val="22"/>
          <w:szCs w:val="22"/>
          <w:lang w:eastAsia="tr-TR"/>
          <w14:ligatures w14:val="none"/>
        </w:rPr>
      </w:pPr>
      <w:r w:rsidRPr="00344B0A">
        <w:rPr>
          <w:rFonts w:ascii="Times New Roman" w:eastAsia="Times New Roman" w:hAnsi="Times New Roman" w:cs="Times New Roman"/>
          <w:kern w:val="0"/>
          <w:sz w:val="22"/>
          <w:szCs w:val="22"/>
          <w:lang w:eastAsia="tr-TR"/>
          <w14:ligatures w14:val="none"/>
        </w:rPr>
        <w:t xml:space="preserve">Öğrencilerimize </w:t>
      </w:r>
      <w:proofErr w:type="spellStart"/>
      <w:r w:rsidRPr="00344B0A">
        <w:rPr>
          <w:rFonts w:ascii="Times New Roman" w:eastAsia="Times New Roman" w:hAnsi="Times New Roman" w:cs="Times New Roman"/>
          <w:kern w:val="0"/>
          <w:sz w:val="22"/>
          <w:szCs w:val="22"/>
          <w:lang w:eastAsia="tr-TR"/>
          <w14:ligatures w14:val="none"/>
        </w:rPr>
        <w:t>TYÇ'de</w:t>
      </w:r>
      <w:proofErr w:type="spellEnd"/>
      <w:r w:rsidRPr="00344B0A">
        <w:rPr>
          <w:rFonts w:ascii="Times New Roman" w:eastAsia="Times New Roman" w:hAnsi="Times New Roman" w:cs="Times New Roman"/>
          <w:kern w:val="0"/>
          <w:sz w:val="22"/>
          <w:szCs w:val="22"/>
          <w:lang w:eastAsia="tr-TR"/>
          <w14:ligatures w14:val="none"/>
        </w:rPr>
        <w:t xml:space="preserve"> yer alan 8 anahtar yetkinliğin (anadilde iletişim, dijital yetkinlik, öğrenmeyi öğrenme, </w:t>
      </w:r>
      <w:proofErr w:type="gramStart"/>
      <w:r w:rsidRPr="00344B0A">
        <w:rPr>
          <w:rFonts w:ascii="Times New Roman" w:eastAsia="Times New Roman" w:hAnsi="Times New Roman" w:cs="Times New Roman"/>
          <w:kern w:val="0"/>
          <w:sz w:val="22"/>
          <w:szCs w:val="22"/>
          <w:lang w:eastAsia="tr-TR"/>
          <w14:ligatures w14:val="none"/>
        </w:rPr>
        <w:t>inisiyatif</w:t>
      </w:r>
      <w:proofErr w:type="gramEnd"/>
      <w:r w:rsidRPr="00344B0A">
        <w:rPr>
          <w:rFonts w:ascii="Times New Roman" w:eastAsia="Times New Roman" w:hAnsi="Times New Roman" w:cs="Times New Roman"/>
          <w:kern w:val="0"/>
          <w:sz w:val="22"/>
          <w:szCs w:val="22"/>
          <w:lang w:eastAsia="tr-TR"/>
          <w14:ligatures w14:val="none"/>
        </w:rPr>
        <w:t xml:space="preserve"> alma ve girişimcilik, vatandaşlık bilinci vb.) kazandırılması kararlaştırıldı. Felsefi düşüncenin bir zihinsel girişimcilik olduğu vurgulanarak, öğrencilerin problem tanımlama, alternatif üretme ve fikirlerini cesaretle savunma özgüvenleri pekiştirilecektir. </w:t>
      </w:r>
    </w:p>
    <w:p w:rsidR="00E02D53" w:rsidRPr="00344B0A" w:rsidRDefault="00E02D53" w:rsidP="00E02D53">
      <w:pPr>
        <w:spacing w:after="0" w:line="240" w:lineRule="auto"/>
        <w:outlineLvl w:val="3"/>
        <w:rPr>
          <w:rFonts w:ascii="Times New Roman" w:eastAsia="Times New Roman" w:hAnsi="Times New Roman" w:cs="Times New Roman"/>
          <w:b/>
          <w:bCs/>
          <w:kern w:val="0"/>
          <w:sz w:val="22"/>
          <w:szCs w:val="22"/>
          <w:lang w:eastAsia="tr-TR"/>
          <w14:ligatures w14:val="none"/>
        </w:rPr>
      </w:pPr>
      <w:r w:rsidRPr="00344B0A">
        <w:rPr>
          <w:rFonts w:ascii="Times New Roman" w:eastAsia="Times New Roman" w:hAnsi="Times New Roman" w:cs="Times New Roman"/>
          <w:b/>
          <w:bCs/>
          <w:kern w:val="0"/>
          <w:sz w:val="22"/>
          <w:szCs w:val="22"/>
          <w:lang w:eastAsia="tr-TR"/>
          <w14:ligatures w14:val="none"/>
        </w:rPr>
        <w:t>Madde 19: Ders Materyalleri, Kaynak Kitaplar ve Kütüphane Kullanımı</w:t>
      </w:r>
    </w:p>
    <w:p w:rsidR="00E02D53" w:rsidRPr="00344B0A" w:rsidRDefault="00E02D53" w:rsidP="00E02D53">
      <w:pPr>
        <w:spacing w:after="0" w:line="240" w:lineRule="auto"/>
        <w:jc w:val="both"/>
        <w:rPr>
          <w:rStyle w:val="s1"/>
          <w:rFonts w:ascii="Times New Roman" w:hAnsi="Times New Roman" w:cs="Times New Roman"/>
          <w:sz w:val="22"/>
          <w:szCs w:val="22"/>
        </w:rPr>
      </w:pPr>
      <w:r w:rsidRPr="00344B0A">
        <w:rPr>
          <w:rFonts w:ascii="Times New Roman" w:hAnsi="Times New Roman" w:cs="Times New Roman"/>
          <w:b/>
          <w:sz w:val="22"/>
          <w:szCs w:val="22"/>
        </w:rPr>
        <w:t xml:space="preserve">     </w:t>
      </w:r>
      <w:r w:rsidRPr="00344B0A">
        <w:rPr>
          <w:rFonts w:ascii="Times New Roman" w:hAnsi="Times New Roman" w:cs="Times New Roman"/>
          <w:sz w:val="22"/>
          <w:szCs w:val="22"/>
          <w:lang w:eastAsia="zh-CN"/>
        </w:rPr>
        <w:t xml:space="preserve"> </w:t>
      </w:r>
      <w:r w:rsidRPr="00344B0A">
        <w:rPr>
          <w:rFonts w:ascii="Times New Roman" w:hAnsi="Times New Roman" w:cs="Times New Roman"/>
          <w:sz w:val="22"/>
          <w:szCs w:val="22"/>
        </w:rPr>
        <w:t xml:space="preserve">Felsefe derslerinin daha etkili ve verimli yürütülebilmesi amacıyla ders kitabının yanı sıra </w:t>
      </w:r>
      <w:r w:rsidRPr="00344B0A">
        <w:rPr>
          <w:rStyle w:val="s2"/>
          <w:rFonts w:ascii="Times New Roman" w:hAnsi="Times New Roman" w:cs="Times New Roman"/>
          <w:sz w:val="22"/>
          <w:szCs w:val="22"/>
        </w:rPr>
        <w:t>felsefi metinler, kaynak kitaplar, çalışma kâğıtları, kavram haritaları, görsel ve işitsel materyaller, kısa film ve belgeseller ile dijital içeriklerden</w:t>
      </w:r>
      <w:r w:rsidRPr="00344B0A">
        <w:rPr>
          <w:rStyle w:val="s1"/>
          <w:rFonts w:ascii="Times New Roman" w:hAnsi="Times New Roman" w:cs="Times New Roman"/>
          <w:sz w:val="22"/>
          <w:szCs w:val="22"/>
        </w:rPr>
        <w:t xml:space="preserve"> yararlanılması uygun görülmüştür. Kullanılacak materyallerin öğrencilerin seviyesine, öğrenme çıktılarına ve işlenen felsefi problem veya kavramın niteliğine uygun olarak seçilmesi kararlaştırılmıştır. </w:t>
      </w:r>
      <w:r w:rsidRPr="00344B0A">
        <w:rPr>
          <w:rFonts w:ascii="Times New Roman" w:hAnsi="Times New Roman" w:cs="Times New Roman"/>
          <w:sz w:val="22"/>
          <w:szCs w:val="22"/>
        </w:rPr>
        <w:t xml:space="preserve">Öğrencilerin </w:t>
      </w:r>
      <w:r w:rsidRPr="00344B0A">
        <w:rPr>
          <w:rStyle w:val="s2"/>
          <w:rFonts w:ascii="Times New Roman" w:hAnsi="Times New Roman" w:cs="Times New Roman"/>
          <w:sz w:val="22"/>
          <w:szCs w:val="22"/>
        </w:rPr>
        <w:t>araştırma, okuma, sorgulama ve felsefi metin inceleme becerilerini</w:t>
      </w:r>
      <w:r w:rsidRPr="00344B0A">
        <w:rPr>
          <w:rStyle w:val="s1"/>
          <w:rFonts w:ascii="Times New Roman" w:hAnsi="Times New Roman" w:cs="Times New Roman"/>
          <w:sz w:val="22"/>
          <w:szCs w:val="22"/>
        </w:rPr>
        <w:t xml:space="preserve"> geliştirmek amacıyla okul kütüphanesinden etkin biçimde yararlanılması; uygun konularda sınıf dışı öğrenme ortamları, kültürel mekânlar ve dijital öğrenme ortamlarının kullanılması planlanmıştır. Özellikle 10 ve 11. sınıf felsefe derslerinde güncel olay, sanat eseri, edebî </w:t>
      </w:r>
      <w:r w:rsidRPr="00344B0A">
        <w:rPr>
          <w:rStyle w:val="s1"/>
          <w:rFonts w:ascii="Times New Roman" w:hAnsi="Times New Roman" w:cs="Times New Roman"/>
          <w:sz w:val="22"/>
          <w:szCs w:val="22"/>
        </w:rPr>
        <w:lastRenderedPageBreak/>
        <w:t>metin, film, belgesel ve dijital içeriklerin felsefi problemlerle ilişkilendirilerek öğrencilerin derse aktif katılımının desteklenmesi uygun görülmüştür.</w:t>
      </w:r>
    </w:p>
    <w:p w:rsidR="00E02D53" w:rsidRPr="00344B0A" w:rsidRDefault="00E02D53" w:rsidP="00E02D53">
      <w:pPr>
        <w:spacing w:after="0" w:line="240" w:lineRule="auto"/>
        <w:jc w:val="both"/>
        <w:rPr>
          <w:rFonts w:ascii="Times New Roman" w:hAnsi="Times New Roman" w:cs="Times New Roman"/>
          <w:b/>
          <w:sz w:val="22"/>
          <w:szCs w:val="22"/>
        </w:rPr>
      </w:pPr>
      <w:r w:rsidRPr="00344B0A">
        <w:rPr>
          <w:rStyle w:val="s1"/>
          <w:rFonts w:ascii="Times New Roman" w:hAnsi="Times New Roman" w:cs="Times New Roman"/>
          <w:sz w:val="22"/>
          <w:szCs w:val="22"/>
        </w:rPr>
        <w:t xml:space="preserve">       </w:t>
      </w:r>
      <w:r>
        <w:rPr>
          <w:rFonts w:ascii="Times New Roman" w:hAnsi="Times New Roman" w:cs="Times New Roman"/>
          <w:sz w:val="22"/>
          <w:szCs w:val="22"/>
          <w:lang w:eastAsia="zh-CN"/>
        </w:rPr>
        <w:t>Zümre başkanı</w:t>
      </w:r>
      <w:r w:rsidRPr="00344B0A">
        <w:rPr>
          <w:rFonts w:ascii="Times New Roman" w:hAnsi="Times New Roman" w:cs="Times New Roman"/>
          <w:sz w:val="22"/>
          <w:szCs w:val="22"/>
          <w:lang w:eastAsia="zh-CN"/>
        </w:rPr>
        <w:t xml:space="preserve">, özellikle </w:t>
      </w:r>
      <w:r w:rsidRPr="00344B0A">
        <w:rPr>
          <w:rFonts w:ascii="Times New Roman" w:eastAsia="Times New Roman" w:hAnsi="Times New Roman" w:cs="Times New Roman"/>
          <w:sz w:val="22"/>
          <w:szCs w:val="22"/>
          <w:lang w:eastAsia="zh-CN"/>
        </w:rPr>
        <w:t>soyut içerikli</w:t>
      </w:r>
      <w:r w:rsidRPr="00344B0A">
        <w:rPr>
          <w:rFonts w:ascii="Times New Roman" w:hAnsi="Times New Roman" w:cs="Times New Roman"/>
          <w:sz w:val="22"/>
          <w:szCs w:val="22"/>
          <w:lang w:eastAsia="zh-CN"/>
        </w:rPr>
        <w:t xml:space="preserve"> derslerde </w:t>
      </w:r>
      <w:r w:rsidRPr="00344B0A">
        <w:rPr>
          <w:rFonts w:ascii="Times New Roman" w:eastAsia="Times New Roman" w:hAnsi="Times New Roman" w:cs="Times New Roman"/>
          <w:sz w:val="22"/>
          <w:szCs w:val="22"/>
          <w:lang w:eastAsia="zh-CN"/>
        </w:rPr>
        <w:t>akıllı tahta</w:t>
      </w:r>
      <w:r w:rsidRPr="00344B0A">
        <w:rPr>
          <w:rFonts w:ascii="Times New Roman" w:hAnsi="Times New Roman" w:cs="Times New Roman"/>
          <w:sz w:val="22"/>
          <w:szCs w:val="22"/>
          <w:lang w:eastAsia="zh-CN"/>
        </w:rPr>
        <w:t xml:space="preserve"> kullanımının dersi daha </w:t>
      </w:r>
      <w:r w:rsidRPr="00344B0A">
        <w:rPr>
          <w:rFonts w:ascii="Times New Roman" w:eastAsia="Times New Roman" w:hAnsi="Times New Roman" w:cs="Times New Roman"/>
          <w:sz w:val="22"/>
          <w:szCs w:val="22"/>
          <w:lang w:eastAsia="zh-CN"/>
        </w:rPr>
        <w:t>somut ve anlaşılır</w:t>
      </w:r>
      <w:r w:rsidRPr="00344B0A">
        <w:rPr>
          <w:rFonts w:ascii="Times New Roman" w:hAnsi="Times New Roman" w:cs="Times New Roman"/>
          <w:sz w:val="22"/>
          <w:szCs w:val="22"/>
          <w:lang w:eastAsia="zh-CN"/>
        </w:rPr>
        <w:t xml:space="preserve"> kıldığını belirterek, bu teknolojik araçların </w:t>
      </w:r>
      <w:r w:rsidRPr="00344B0A">
        <w:rPr>
          <w:rFonts w:ascii="Times New Roman" w:eastAsia="Times New Roman" w:hAnsi="Times New Roman" w:cs="Times New Roman"/>
          <w:sz w:val="22"/>
          <w:szCs w:val="22"/>
          <w:lang w:eastAsia="zh-CN"/>
        </w:rPr>
        <w:t>etkin ve planlı biçimde</w:t>
      </w:r>
      <w:r w:rsidRPr="00344B0A">
        <w:rPr>
          <w:rFonts w:ascii="Times New Roman" w:hAnsi="Times New Roman" w:cs="Times New Roman"/>
          <w:sz w:val="22"/>
          <w:szCs w:val="22"/>
          <w:lang w:eastAsia="zh-CN"/>
        </w:rPr>
        <w:t xml:space="preserve"> kullanılması gerektiğini dile getirmiştir. Ayrıca </w:t>
      </w:r>
      <w:r w:rsidRPr="00344B0A">
        <w:rPr>
          <w:rFonts w:ascii="Times New Roman" w:eastAsia="Times New Roman" w:hAnsi="Times New Roman" w:cs="Times New Roman"/>
          <w:sz w:val="22"/>
          <w:szCs w:val="22"/>
          <w:lang w:eastAsia="zh-CN"/>
        </w:rPr>
        <w:t>MEBİ</w:t>
      </w:r>
      <w:r w:rsidRPr="00344B0A">
        <w:rPr>
          <w:rFonts w:ascii="Times New Roman" w:hAnsi="Times New Roman" w:cs="Times New Roman"/>
          <w:sz w:val="22"/>
          <w:szCs w:val="22"/>
          <w:lang w:eastAsia="zh-CN"/>
        </w:rPr>
        <w:t xml:space="preserve">, </w:t>
      </w:r>
      <w:r w:rsidRPr="00344B0A">
        <w:rPr>
          <w:rFonts w:ascii="Times New Roman" w:eastAsia="Times New Roman" w:hAnsi="Times New Roman" w:cs="Times New Roman"/>
          <w:sz w:val="22"/>
          <w:szCs w:val="22"/>
          <w:lang w:eastAsia="zh-CN"/>
        </w:rPr>
        <w:t>EBA</w:t>
      </w:r>
      <w:r w:rsidRPr="00344B0A">
        <w:rPr>
          <w:rFonts w:ascii="Times New Roman" w:hAnsi="Times New Roman" w:cs="Times New Roman"/>
          <w:sz w:val="22"/>
          <w:szCs w:val="22"/>
          <w:lang w:eastAsia="zh-CN"/>
        </w:rPr>
        <w:t xml:space="preserve">, </w:t>
      </w:r>
      <w:r w:rsidRPr="00344B0A">
        <w:rPr>
          <w:rFonts w:ascii="Times New Roman" w:eastAsia="Times New Roman" w:hAnsi="Times New Roman" w:cs="Times New Roman"/>
          <w:sz w:val="22"/>
          <w:szCs w:val="22"/>
          <w:lang w:eastAsia="zh-CN"/>
        </w:rPr>
        <w:t>OGM Materyal</w:t>
      </w:r>
      <w:r w:rsidRPr="00344B0A">
        <w:rPr>
          <w:rFonts w:ascii="Times New Roman" w:hAnsi="Times New Roman" w:cs="Times New Roman"/>
          <w:sz w:val="22"/>
          <w:szCs w:val="22"/>
          <w:lang w:eastAsia="zh-CN"/>
        </w:rPr>
        <w:t xml:space="preserve">, </w:t>
      </w:r>
      <w:proofErr w:type="spellStart"/>
      <w:r w:rsidRPr="00344B0A">
        <w:rPr>
          <w:rFonts w:ascii="Times New Roman" w:eastAsia="Times New Roman" w:hAnsi="Times New Roman" w:cs="Times New Roman"/>
          <w:sz w:val="22"/>
          <w:szCs w:val="22"/>
          <w:lang w:eastAsia="zh-CN"/>
        </w:rPr>
        <w:t>YouTube</w:t>
      </w:r>
      <w:proofErr w:type="spellEnd"/>
      <w:r w:rsidRPr="00344B0A">
        <w:rPr>
          <w:rFonts w:ascii="Times New Roman" w:hAnsi="Times New Roman" w:cs="Times New Roman"/>
          <w:sz w:val="22"/>
          <w:szCs w:val="22"/>
          <w:lang w:eastAsia="zh-CN"/>
        </w:rPr>
        <w:t xml:space="preserve"> ve </w:t>
      </w:r>
      <w:r w:rsidRPr="00344B0A">
        <w:rPr>
          <w:rFonts w:ascii="Times New Roman" w:eastAsia="Times New Roman" w:hAnsi="Times New Roman" w:cs="Times New Roman"/>
          <w:sz w:val="22"/>
          <w:szCs w:val="22"/>
          <w:lang w:eastAsia="zh-CN"/>
        </w:rPr>
        <w:t>yapay zekâ destekli platformlar</w:t>
      </w:r>
      <w:r w:rsidRPr="00344B0A">
        <w:rPr>
          <w:rFonts w:ascii="Times New Roman" w:hAnsi="Times New Roman" w:cs="Times New Roman"/>
          <w:sz w:val="22"/>
          <w:szCs w:val="22"/>
          <w:lang w:eastAsia="zh-CN"/>
        </w:rPr>
        <w:t xml:space="preserve"> gibi dijital kaynakların derse </w:t>
      </w:r>
      <w:proofErr w:type="gramStart"/>
      <w:r w:rsidRPr="00344B0A">
        <w:rPr>
          <w:rFonts w:ascii="Times New Roman" w:hAnsi="Times New Roman" w:cs="Times New Roman"/>
          <w:sz w:val="22"/>
          <w:szCs w:val="22"/>
          <w:lang w:eastAsia="zh-CN"/>
        </w:rPr>
        <w:t>entegre</w:t>
      </w:r>
      <w:proofErr w:type="gramEnd"/>
      <w:r w:rsidRPr="00344B0A">
        <w:rPr>
          <w:rFonts w:ascii="Times New Roman" w:hAnsi="Times New Roman" w:cs="Times New Roman"/>
          <w:sz w:val="22"/>
          <w:szCs w:val="22"/>
          <w:lang w:eastAsia="zh-CN"/>
        </w:rPr>
        <w:t xml:space="preserve"> edilmesinin, öğrencilerin ilgisini artırarak dersi daha </w:t>
      </w:r>
      <w:r w:rsidRPr="00344B0A">
        <w:rPr>
          <w:rFonts w:ascii="Times New Roman" w:eastAsia="Times New Roman" w:hAnsi="Times New Roman" w:cs="Times New Roman"/>
          <w:sz w:val="22"/>
          <w:szCs w:val="22"/>
          <w:lang w:eastAsia="zh-CN"/>
        </w:rPr>
        <w:t>güncel, etkileşimli ve keyifli</w:t>
      </w:r>
      <w:r w:rsidRPr="00344B0A">
        <w:rPr>
          <w:rFonts w:ascii="Times New Roman" w:hAnsi="Times New Roman" w:cs="Times New Roman"/>
          <w:sz w:val="22"/>
          <w:szCs w:val="22"/>
          <w:lang w:eastAsia="zh-CN"/>
        </w:rPr>
        <w:t xml:space="preserve"> hale getireceğini ifade etmiştir.</w:t>
      </w:r>
    </w:p>
    <w:p w:rsidR="00E02D53" w:rsidRPr="00672974" w:rsidRDefault="00E02D53" w:rsidP="00E02D53">
      <w:pPr>
        <w:spacing w:after="0" w:line="240" w:lineRule="auto"/>
        <w:outlineLvl w:val="3"/>
        <w:rPr>
          <w:rFonts w:ascii="Arial" w:eastAsia="Times New Roman" w:hAnsi="Arial" w:cs="Arial"/>
          <w:b/>
          <w:bCs/>
          <w:kern w:val="0"/>
          <w:lang w:eastAsia="tr-TR"/>
          <w14:ligatures w14:val="none"/>
        </w:rPr>
      </w:pPr>
    </w:p>
    <w:p w:rsidR="00E02D53" w:rsidRPr="0010705B" w:rsidRDefault="00E02D53" w:rsidP="00E02D53">
      <w:pPr>
        <w:spacing w:after="0" w:line="240" w:lineRule="auto"/>
        <w:outlineLvl w:val="3"/>
        <w:rPr>
          <w:rFonts w:ascii="Times New Roman" w:eastAsia="Times New Roman" w:hAnsi="Times New Roman" w:cs="Times New Roman"/>
          <w:b/>
          <w:bCs/>
          <w:kern w:val="0"/>
          <w:sz w:val="22"/>
          <w:szCs w:val="22"/>
          <w:lang w:eastAsia="tr-TR"/>
          <w14:ligatures w14:val="none"/>
        </w:rPr>
      </w:pPr>
      <w:r w:rsidRPr="0010705B">
        <w:rPr>
          <w:rFonts w:ascii="Times New Roman" w:eastAsia="Times New Roman" w:hAnsi="Times New Roman" w:cs="Times New Roman"/>
          <w:b/>
          <w:bCs/>
          <w:kern w:val="0"/>
          <w:sz w:val="22"/>
          <w:szCs w:val="22"/>
          <w:lang w:eastAsia="tr-TR"/>
          <w14:ligatures w14:val="none"/>
        </w:rPr>
        <w:t>Madde 20: Proje ve Performans Çalışmaları, Metin İnceleme ve Yazma Standartları</w:t>
      </w:r>
    </w:p>
    <w:p w:rsidR="00E02D53" w:rsidRPr="0010705B" w:rsidRDefault="00E02D53" w:rsidP="00E02D53">
      <w:pPr>
        <w:spacing w:after="0" w:line="240" w:lineRule="auto"/>
        <w:ind w:firstLine="360"/>
        <w:jc w:val="both"/>
        <w:rPr>
          <w:rFonts w:ascii="Times New Roman" w:hAnsi="Times New Roman" w:cs="Times New Roman"/>
          <w:b/>
          <w:color w:val="000000"/>
          <w:sz w:val="22"/>
          <w:szCs w:val="22"/>
        </w:rPr>
      </w:pPr>
      <w:r w:rsidRPr="0010705B">
        <w:rPr>
          <w:rFonts w:ascii="Times New Roman" w:hAnsi="Times New Roman" w:cs="Times New Roman"/>
          <w:color w:val="000000"/>
          <w:sz w:val="22"/>
          <w:szCs w:val="22"/>
        </w:rPr>
        <w:t>Performans çalışması, proje ve diğer çalışmalarının planlanması, uygulanması, değerlendirilmesi hususlarının şu şekilde karara bağlandı;</w:t>
      </w:r>
    </w:p>
    <w:p w:rsidR="00E02D53" w:rsidRPr="0010705B" w:rsidRDefault="00E02D53" w:rsidP="00E02D53">
      <w:pPr>
        <w:pStyle w:val="ListeParagraf"/>
        <w:numPr>
          <w:ilvl w:val="0"/>
          <w:numId w:val="15"/>
        </w:numPr>
        <w:spacing w:after="0" w:line="240" w:lineRule="auto"/>
        <w:jc w:val="both"/>
        <w:rPr>
          <w:rFonts w:ascii="Times New Roman" w:hAnsi="Times New Roman" w:cs="Times New Roman"/>
          <w:color w:val="000000"/>
          <w:sz w:val="22"/>
          <w:szCs w:val="22"/>
        </w:rPr>
      </w:pPr>
      <w:r w:rsidRPr="0010705B">
        <w:rPr>
          <w:rFonts w:ascii="Times New Roman" w:hAnsi="Times New Roman" w:cs="Times New Roman"/>
          <w:color w:val="000000"/>
          <w:sz w:val="22"/>
          <w:szCs w:val="22"/>
        </w:rPr>
        <w:t>Öğrenciler yazılı sınavların dışında proje ve performans çalışması ile topluma hizmet etkinliklerine yönelik seminer, konferans ve benzeri çalışmalar yapacaklar. Öğrenciler, her dönemde felsefe derslerinden en az bir performans çalışması, her ders yılında en az bir dersten proje hazırlama görevini yerine getirecekler.</w:t>
      </w:r>
    </w:p>
    <w:p w:rsidR="00E02D53" w:rsidRPr="0010705B" w:rsidRDefault="00E02D53" w:rsidP="00E02D53">
      <w:pPr>
        <w:pStyle w:val="ListeParagraf"/>
        <w:numPr>
          <w:ilvl w:val="0"/>
          <w:numId w:val="15"/>
        </w:numPr>
        <w:spacing w:after="0" w:line="240" w:lineRule="auto"/>
        <w:jc w:val="both"/>
        <w:rPr>
          <w:rFonts w:ascii="Times New Roman" w:hAnsi="Times New Roman" w:cs="Times New Roman"/>
          <w:color w:val="000000"/>
          <w:sz w:val="22"/>
          <w:szCs w:val="22"/>
        </w:rPr>
      </w:pPr>
      <w:r w:rsidRPr="0010705B">
        <w:rPr>
          <w:rFonts w:ascii="Times New Roman" w:hAnsi="Times New Roman" w:cs="Times New Roman"/>
          <w:color w:val="000000"/>
          <w:sz w:val="22"/>
          <w:szCs w:val="22"/>
        </w:rPr>
        <w:t xml:space="preserve">Öğrencilerin ders yılı içinde ulusal ve uluslararası yarışmalarda elde ettikleri başarılar, ilgili dersin proje veya performans çalışması olarak tam puanla değerlendirilecek. Proje ve seminer çalışmalarında öğrencilerin laboratuvar, bilgisayar, internet, kitaplık, spor salonu ve konferans salonu gibi imkânlardan etkili ve verimli şekilde yararlanmaları için okul yönetimi ile iş birliği yapılacak. İşbirliği çerçevesinde, ilgili makamlardan izin ve onay alınmak şartıyla okulun amaçlarına uygun konferans ve seminerler düzenlenecek. </w:t>
      </w:r>
    </w:p>
    <w:p w:rsidR="00E02D53" w:rsidRPr="0010705B" w:rsidRDefault="00E02D53" w:rsidP="00E02D53">
      <w:pPr>
        <w:pStyle w:val="ListeParagraf"/>
        <w:numPr>
          <w:ilvl w:val="0"/>
          <w:numId w:val="15"/>
        </w:numPr>
        <w:spacing w:after="0" w:line="240" w:lineRule="auto"/>
        <w:jc w:val="both"/>
        <w:rPr>
          <w:rFonts w:ascii="Times New Roman" w:hAnsi="Times New Roman" w:cs="Times New Roman"/>
          <w:color w:val="000000"/>
          <w:sz w:val="22"/>
          <w:szCs w:val="22"/>
        </w:rPr>
      </w:pPr>
      <w:r w:rsidRPr="0010705B">
        <w:rPr>
          <w:rFonts w:ascii="Times New Roman" w:hAnsi="Times New Roman" w:cs="Times New Roman"/>
          <w:color w:val="000000"/>
          <w:sz w:val="22"/>
          <w:szCs w:val="22"/>
        </w:rPr>
        <w:t>Topluma hizmet etkinliklerine önem verilecek. Öğrencilerin bu etkinliklere katılmalarını teşvik etmek amacıyla okul yönetimince gerekli tedbirler alınacak.</w:t>
      </w:r>
    </w:p>
    <w:p w:rsidR="00E02D53" w:rsidRPr="0010705B" w:rsidRDefault="00E02D53" w:rsidP="00E02D53">
      <w:pPr>
        <w:pStyle w:val="ListeParagraf"/>
        <w:numPr>
          <w:ilvl w:val="0"/>
          <w:numId w:val="15"/>
        </w:numPr>
        <w:spacing w:after="0" w:line="240" w:lineRule="auto"/>
        <w:jc w:val="both"/>
        <w:rPr>
          <w:rFonts w:ascii="Times New Roman" w:hAnsi="Times New Roman" w:cs="Times New Roman"/>
          <w:color w:val="000000"/>
          <w:sz w:val="22"/>
          <w:szCs w:val="22"/>
        </w:rPr>
      </w:pPr>
      <w:r w:rsidRPr="0010705B">
        <w:rPr>
          <w:rFonts w:ascii="Times New Roman" w:hAnsi="Times New Roman" w:cs="Times New Roman"/>
          <w:color w:val="000000"/>
          <w:sz w:val="22"/>
          <w:szCs w:val="22"/>
        </w:rPr>
        <w:t>Proje ve performans çalışması puanla değerlendirilecek. Topluma hizmet etkinlikleri ve diğer çalışmalar puanla değerlendirilmeyecek; ancak öğrencilerin mezuniyetlerinde belgelendirilecek.</w:t>
      </w:r>
    </w:p>
    <w:p w:rsidR="00E02D53" w:rsidRPr="0010705B" w:rsidRDefault="00E02D53" w:rsidP="00E02D53">
      <w:pPr>
        <w:pStyle w:val="ListeParagraf"/>
        <w:numPr>
          <w:ilvl w:val="0"/>
          <w:numId w:val="15"/>
        </w:numPr>
        <w:spacing w:after="0" w:line="240" w:lineRule="auto"/>
        <w:jc w:val="both"/>
        <w:rPr>
          <w:rFonts w:ascii="Times New Roman" w:hAnsi="Times New Roman" w:cs="Times New Roman"/>
          <w:color w:val="000000"/>
          <w:sz w:val="22"/>
          <w:szCs w:val="22"/>
        </w:rPr>
      </w:pPr>
      <w:r w:rsidRPr="0010705B">
        <w:rPr>
          <w:rFonts w:ascii="Times New Roman" w:hAnsi="Times New Roman" w:cs="Times New Roman"/>
          <w:color w:val="000000"/>
          <w:sz w:val="22"/>
          <w:szCs w:val="22"/>
        </w:rPr>
        <w:t>Öğrencilerin derse hazırlıkları, derse aktif katılımları ve dersle ilgili araştırma çalışmaları da performans çalışması kapsamında ayrıca notla değerlendirilecek.</w:t>
      </w:r>
    </w:p>
    <w:p w:rsidR="00E02D53" w:rsidRPr="0010705B" w:rsidRDefault="00E02D53" w:rsidP="00E02D53">
      <w:pPr>
        <w:pStyle w:val="ListeParagraf"/>
        <w:numPr>
          <w:ilvl w:val="0"/>
          <w:numId w:val="15"/>
        </w:numPr>
        <w:spacing w:after="0" w:line="240" w:lineRule="auto"/>
        <w:jc w:val="both"/>
        <w:rPr>
          <w:rFonts w:ascii="Times New Roman" w:hAnsi="Times New Roman" w:cs="Times New Roman"/>
          <w:bCs/>
          <w:color w:val="000000"/>
          <w:sz w:val="22"/>
          <w:szCs w:val="22"/>
          <w:bdr w:val="none" w:sz="0" w:space="0" w:color="auto" w:frame="1"/>
          <w:shd w:val="clear" w:color="auto" w:fill="FFFFFF"/>
        </w:rPr>
      </w:pPr>
      <w:r w:rsidRPr="0010705B">
        <w:rPr>
          <w:rFonts w:ascii="Times New Roman" w:hAnsi="Times New Roman" w:cs="Times New Roman"/>
          <w:bCs/>
          <w:color w:val="000000"/>
          <w:sz w:val="22"/>
          <w:szCs w:val="22"/>
          <w:bdr w:val="none" w:sz="0" w:space="0" w:color="auto" w:frame="1"/>
          <w:shd w:val="clear" w:color="auto" w:fill="FFFFFF"/>
        </w:rPr>
        <w:t>Proje Değerlendirme ve Takip Formu içeriği doğrultusunda proje ödevleri değerlendir</w:t>
      </w:r>
      <w:r>
        <w:rPr>
          <w:rFonts w:ascii="Times New Roman" w:hAnsi="Times New Roman" w:cs="Times New Roman"/>
          <w:bCs/>
          <w:color w:val="000000"/>
          <w:sz w:val="22"/>
          <w:szCs w:val="22"/>
          <w:bdr w:val="none" w:sz="0" w:space="0" w:color="auto" w:frame="1"/>
          <w:shd w:val="clear" w:color="auto" w:fill="FFFFFF"/>
        </w:rPr>
        <w:t>i</w:t>
      </w:r>
      <w:r w:rsidRPr="0010705B">
        <w:rPr>
          <w:rFonts w:ascii="Times New Roman" w:hAnsi="Times New Roman" w:cs="Times New Roman"/>
          <w:bCs/>
          <w:color w:val="000000"/>
          <w:sz w:val="22"/>
          <w:szCs w:val="22"/>
          <w:bdr w:val="none" w:sz="0" w:space="0" w:color="auto" w:frame="1"/>
          <w:shd w:val="clear" w:color="auto" w:fill="FFFFFF"/>
        </w:rPr>
        <w:t>lecek</w:t>
      </w:r>
      <w:r>
        <w:rPr>
          <w:rFonts w:ascii="Times New Roman" w:hAnsi="Times New Roman" w:cs="Times New Roman"/>
          <w:bCs/>
          <w:color w:val="000000"/>
          <w:sz w:val="22"/>
          <w:szCs w:val="22"/>
          <w:bdr w:val="none" w:sz="0" w:space="0" w:color="auto" w:frame="1"/>
          <w:shd w:val="clear" w:color="auto" w:fill="FFFFFF"/>
        </w:rPr>
        <w:t>.</w:t>
      </w:r>
    </w:p>
    <w:p w:rsidR="00E02D53" w:rsidRPr="00E02D53" w:rsidRDefault="00E02D53" w:rsidP="00E02D53">
      <w:pPr>
        <w:pStyle w:val="ListeParagraf"/>
        <w:numPr>
          <w:ilvl w:val="0"/>
          <w:numId w:val="15"/>
        </w:numPr>
        <w:spacing w:after="0" w:line="240" w:lineRule="auto"/>
        <w:jc w:val="both"/>
        <w:rPr>
          <w:rFonts w:ascii="Times New Roman" w:hAnsi="Times New Roman" w:cs="Times New Roman"/>
          <w:bCs/>
          <w:color w:val="000000"/>
          <w:sz w:val="22"/>
          <w:szCs w:val="22"/>
          <w:bdr w:val="none" w:sz="0" w:space="0" w:color="auto" w:frame="1"/>
          <w:shd w:val="clear" w:color="auto" w:fill="FFFFFF"/>
        </w:rPr>
      </w:pPr>
      <w:r w:rsidRPr="0010705B">
        <w:rPr>
          <w:rFonts w:ascii="Times New Roman" w:hAnsi="Times New Roman" w:cs="Times New Roman"/>
          <w:bCs/>
          <w:color w:val="000000"/>
          <w:sz w:val="22"/>
          <w:szCs w:val="22"/>
          <w:bdr w:val="none" w:sz="0" w:space="0" w:color="auto" w:frame="1"/>
          <w:shd w:val="clear" w:color="auto" w:fill="FFFFFF"/>
        </w:rPr>
        <w:t xml:space="preserve">Proje konuları ders kitabı içeriğine uygun </w:t>
      </w:r>
      <w:proofErr w:type="gramStart"/>
      <w:r w:rsidRPr="0010705B">
        <w:rPr>
          <w:rFonts w:ascii="Times New Roman" w:hAnsi="Times New Roman" w:cs="Times New Roman"/>
          <w:bCs/>
          <w:color w:val="000000"/>
          <w:sz w:val="22"/>
          <w:szCs w:val="22"/>
          <w:bdr w:val="none" w:sz="0" w:space="0" w:color="auto" w:frame="1"/>
          <w:shd w:val="clear" w:color="auto" w:fill="FFFFFF"/>
        </w:rPr>
        <w:t>olarak , öğrenci</w:t>
      </w:r>
      <w:proofErr w:type="gramEnd"/>
      <w:r w:rsidRPr="0010705B">
        <w:rPr>
          <w:rFonts w:ascii="Times New Roman" w:hAnsi="Times New Roman" w:cs="Times New Roman"/>
          <w:bCs/>
          <w:color w:val="000000"/>
          <w:sz w:val="22"/>
          <w:szCs w:val="22"/>
          <w:bdr w:val="none" w:sz="0" w:space="0" w:color="auto" w:frame="1"/>
          <w:shd w:val="clear" w:color="auto" w:fill="FFFFFF"/>
        </w:rPr>
        <w:t xml:space="preserve"> isteği göz önünde tutularak verilmesi kararı alındı.</w:t>
      </w:r>
    </w:p>
    <w:p w:rsidR="00E02D53" w:rsidRPr="0010705B" w:rsidRDefault="00E02D53" w:rsidP="00E02D53">
      <w:pPr>
        <w:shd w:val="clear" w:color="auto" w:fill="FFFFFF"/>
        <w:spacing w:after="0" w:line="240" w:lineRule="auto"/>
        <w:outlineLvl w:val="1"/>
        <w:rPr>
          <w:rFonts w:ascii="Times New Roman" w:eastAsiaTheme="minorEastAsia" w:hAnsi="Times New Roman" w:cs="Times New Roman"/>
          <w:bCs/>
          <w:color w:val="000000"/>
          <w:sz w:val="22"/>
          <w:szCs w:val="22"/>
        </w:rPr>
      </w:pPr>
    </w:p>
    <w:p w:rsidR="00E02D53" w:rsidRPr="0010705B" w:rsidRDefault="00E02D53" w:rsidP="00E02D53">
      <w:pPr>
        <w:shd w:val="clear" w:color="auto" w:fill="FFFFFF"/>
        <w:spacing w:after="0" w:line="240" w:lineRule="auto"/>
        <w:jc w:val="center"/>
        <w:outlineLvl w:val="1"/>
        <w:rPr>
          <w:rFonts w:ascii="Times New Roman" w:hAnsi="Times New Roman" w:cs="Times New Roman"/>
          <w:b/>
          <w:color w:val="000000"/>
          <w:sz w:val="22"/>
          <w:szCs w:val="22"/>
          <w:u w:val="single"/>
        </w:rPr>
      </w:pPr>
      <w:r w:rsidRPr="0010705B">
        <w:rPr>
          <w:rFonts w:ascii="Times New Roman" w:hAnsi="Times New Roman" w:cs="Times New Roman"/>
          <w:b/>
          <w:color w:val="000000"/>
          <w:sz w:val="22"/>
          <w:szCs w:val="22"/>
          <w:u w:val="single"/>
        </w:rPr>
        <w:t>FELSEFE DERSİNDE VERİLECEK OLAN PROJE KONULARI:</w:t>
      </w:r>
    </w:p>
    <w:tbl>
      <w:tblPr>
        <w:tblStyle w:val="TabloKlavuzu"/>
        <w:tblW w:w="0" w:type="auto"/>
        <w:tblInd w:w="0" w:type="dxa"/>
        <w:tblLook w:val="04A0" w:firstRow="1" w:lastRow="0" w:firstColumn="1" w:lastColumn="0" w:noHBand="0" w:noVBand="1"/>
      </w:tblPr>
      <w:tblGrid>
        <w:gridCol w:w="4878"/>
        <w:gridCol w:w="5318"/>
      </w:tblGrid>
      <w:tr w:rsidR="00E02D53" w:rsidRPr="0010705B" w:rsidTr="00FA3D67">
        <w:tc>
          <w:tcPr>
            <w:tcW w:w="4957" w:type="dxa"/>
            <w:tcBorders>
              <w:top w:val="single" w:sz="4" w:space="0" w:color="auto"/>
              <w:left w:val="single" w:sz="4" w:space="0" w:color="auto"/>
              <w:bottom w:val="single" w:sz="4" w:space="0" w:color="auto"/>
              <w:right w:val="single" w:sz="4" w:space="0" w:color="auto"/>
            </w:tcBorders>
            <w:hideMark/>
          </w:tcPr>
          <w:p w:rsidR="00E02D53" w:rsidRPr="0010705B" w:rsidRDefault="00E02D53" w:rsidP="00E02D53">
            <w:pPr>
              <w:shd w:val="clear" w:color="auto" w:fill="FFFFFF"/>
              <w:spacing w:line="240" w:lineRule="auto"/>
              <w:ind w:left="1416"/>
              <w:outlineLvl w:val="1"/>
              <w:rPr>
                <w:b/>
                <w:color w:val="000000"/>
                <w:sz w:val="22"/>
                <w:szCs w:val="22"/>
                <w:u w:val="single"/>
              </w:rPr>
            </w:pPr>
            <w:r w:rsidRPr="0010705B">
              <w:rPr>
                <w:b/>
                <w:color w:val="000000"/>
                <w:sz w:val="22"/>
                <w:szCs w:val="22"/>
                <w:u w:val="single"/>
              </w:rPr>
              <w:t>10. sınıflar</w:t>
            </w:r>
          </w:p>
          <w:p w:rsidR="00E02D53" w:rsidRPr="0010705B" w:rsidRDefault="00E02D53" w:rsidP="00E02D53">
            <w:pPr>
              <w:numPr>
                <w:ilvl w:val="0"/>
                <w:numId w:val="16"/>
              </w:numPr>
              <w:spacing w:line="240" w:lineRule="auto"/>
              <w:rPr>
                <w:sz w:val="22"/>
                <w:szCs w:val="22"/>
              </w:rPr>
            </w:pPr>
            <w:r w:rsidRPr="0010705B">
              <w:rPr>
                <w:rStyle w:val="s1"/>
                <w:sz w:val="22"/>
                <w:szCs w:val="22"/>
              </w:rPr>
              <w:t>Günlük Hayatta Felsefi Düşünmenin Yeri ve Önemi</w:t>
            </w:r>
          </w:p>
          <w:p w:rsidR="00E02D53" w:rsidRPr="0010705B" w:rsidRDefault="00E02D53" w:rsidP="00E02D53">
            <w:pPr>
              <w:numPr>
                <w:ilvl w:val="0"/>
                <w:numId w:val="16"/>
              </w:numPr>
              <w:spacing w:line="240" w:lineRule="auto"/>
              <w:rPr>
                <w:sz w:val="22"/>
                <w:szCs w:val="22"/>
              </w:rPr>
            </w:pPr>
            <w:r w:rsidRPr="0010705B">
              <w:rPr>
                <w:rStyle w:val="s1"/>
                <w:sz w:val="22"/>
                <w:szCs w:val="22"/>
              </w:rPr>
              <w:t>Sokrates’in Sorgulama Yöntemi ve Günümüzde Eleştirel Düşünme</w:t>
            </w:r>
          </w:p>
          <w:p w:rsidR="00E02D53" w:rsidRPr="0010705B" w:rsidRDefault="00E02D53" w:rsidP="00E02D53">
            <w:pPr>
              <w:numPr>
                <w:ilvl w:val="0"/>
                <w:numId w:val="16"/>
              </w:numPr>
              <w:spacing w:line="240" w:lineRule="auto"/>
              <w:rPr>
                <w:sz w:val="22"/>
                <w:szCs w:val="22"/>
              </w:rPr>
            </w:pPr>
            <w:r w:rsidRPr="0010705B">
              <w:rPr>
                <w:rStyle w:val="s1"/>
                <w:sz w:val="22"/>
                <w:szCs w:val="22"/>
              </w:rPr>
              <w:t>Mantık Hataları ve Günlük Hayatta Karşılaştığımız Safsatalar</w:t>
            </w:r>
          </w:p>
          <w:p w:rsidR="00E02D53" w:rsidRPr="0010705B" w:rsidRDefault="00E02D53" w:rsidP="00E02D53">
            <w:pPr>
              <w:numPr>
                <w:ilvl w:val="0"/>
                <w:numId w:val="16"/>
              </w:numPr>
              <w:spacing w:line="240" w:lineRule="auto"/>
              <w:rPr>
                <w:sz w:val="22"/>
                <w:szCs w:val="22"/>
              </w:rPr>
            </w:pPr>
            <w:r w:rsidRPr="0010705B">
              <w:rPr>
                <w:rStyle w:val="s1"/>
                <w:sz w:val="22"/>
                <w:szCs w:val="22"/>
              </w:rPr>
              <w:t>Sosyal Medya ve Reklamlarda Kullanılan Argümanların Felsefi Açıdan İncelenmesi</w:t>
            </w:r>
          </w:p>
          <w:p w:rsidR="00E02D53" w:rsidRPr="0010705B" w:rsidRDefault="00E02D53" w:rsidP="00E02D53">
            <w:pPr>
              <w:numPr>
                <w:ilvl w:val="0"/>
                <w:numId w:val="16"/>
              </w:numPr>
              <w:spacing w:line="240" w:lineRule="auto"/>
              <w:rPr>
                <w:sz w:val="22"/>
                <w:szCs w:val="22"/>
              </w:rPr>
            </w:pPr>
            <w:r w:rsidRPr="0010705B">
              <w:rPr>
                <w:rStyle w:val="s1"/>
                <w:sz w:val="22"/>
                <w:szCs w:val="22"/>
              </w:rPr>
              <w:t>Platon’un Mağara Alegorisi ve Günümüz Dünyası</w:t>
            </w:r>
          </w:p>
          <w:p w:rsidR="00E02D53" w:rsidRPr="0010705B" w:rsidRDefault="00E02D53" w:rsidP="00E02D53">
            <w:pPr>
              <w:numPr>
                <w:ilvl w:val="0"/>
                <w:numId w:val="16"/>
              </w:numPr>
              <w:spacing w:line="240" w:lineRule="auto"/>
              <w:rPr>
                <w:sz w:val="22"/>
                <w:szCs w:val="22"/>
              </w:rPr>
            </w:pPr>
            <w:r w:rsidRPr="0010705B">
              <w:rPr>
                <w:rStyle w:val="s1"/>
                <w:sz w:val="22"/>
                <w:szCs w:val="22"/>
              </w:rPr>
              <w:t>“Gerçekten Var Olan Nedir?” Varlık Problemine Farklı Felsefi Yaklaşımlar</w:t>
            </w:r>
          </w:p>
          <w:p w:rsidR="00E02D53" w:rsidRPr="0010705B" w:rsidRDefault="00E02D53" w:rsidP="00E02D53">
            <w:pPr>
              <w:numPr>
                <w:ilvl w:val="0"/>
                <w:numId w:val="16"/>
              </w:numPr>
              <w:spacing w:line="240" w:lineRule="auto"/>
              <w:rPr>
                <w:sz w:val="22"/>
                <w:szCs w:val="22"/>
              </w:rPr>
            </w:pPr>
            <w:r w:rsidRPr="0010705B">
              <w:rPr>
                <w:rStyle w:val="s1"/>
                <w:sz w:val="22"/>
                <w:szCs w:val="22"/>
              </w:rPr>
              <w:t xml:space="preserve">Değişim Problemi: </w:t>
            </w:r>
            <w:proofErr w:type="spellStart"/>
            <w:r w:rsidRPr="0010705B">
              <w:rPr>
                <w:rStyle w:val="s1"/>
                <w:sz w:val="22"/>
                <w:szCs w:val="22"/>
              </w:rPr>
              <w:t>Herakleitos</w:t>
            </w:r>
            <w:proofErr w:type="spellEnd"/>
            <w:r w:rsidRPr="0010705B">
              <w:rPr>
                <w:rStyle w:val="s1"/>
                <w:sz w:val="22"/>
                <w:szCs w:val="22"/>
              </w:rPr>
              <w:t xml:space="preserve"> ve </w:t>
            </w:r>
            <w:proofErr w:type="spellStart"/>
            <w:r w:rsidRPr="0010705B">
              <w:rPr>
                <w:rStyle w:val="s1"/>
                <w:sz w:val="22"/>
                <w:szCs w:val="22"/>
              </w:rPr>
              <w:t>Parmenides’in</w:t>
            </w:r>
            <w:proofErr w:type="spellEnd"/>
            <w:r w:rsidRPr="0010705B">
              <w:rPr>
                <w:rStyle w:val="s1"/>
                <w:sz w:val="22"/>
                <w:szCs w:val="22"/>
              </w:rPr>
              <w:t xml:space="preserve"> Görüşlerinin Karşılaştırılması</w:t>
            </w:r>
          </w:p>
          <w:p w:rsidR="00E02D53" w:rsidRPr="0010705B" w:rsidRDefault="00E02D53" w:rsidP="00E02D53">
            <w:pPr>
              <w:numPr>
                <w:ilvl w:val="0"/>
                <w:numId w:val="16"/>
              </w:numPr>
              <w:spacing w:line="240" w:lineRule="auto"/>
              <w:rPr>
                <w:sz w:val="22"/>
                <w:szCs w:val="22"/>
              </w:rPr>
            </w:pPr>
            <w:r w:rsidRPr="0010705B">
              <w:rPr>
                <w:rStyle w:val="s1"/>
                <w:sz w:val="22"/>
                <w:szCs w:val="22"/>
              </w:rPr>
              <w:t>Doğru Bilgi Mümkün müdür? Farklı Filozofların Görüşlerinin Araştırılması</w:t>
            </w:r>
          </w:p>
          <w:p w:rsidR="00E02D53" w:rsidRPr="0010705B" w:rsidRDefault="00E02D53" w:rsidP="00E02D53">
            <w:pPr>
              <w:numPr>
                <w:ilvl w:val="0"/>
                <w:numId w:val="16"/>
              </w:numPr>
              <w:spacing w:line="240" w:lineRule="auto"/>
              <w:rPr>
                <w:sz w:val="22"/>
                <w:szCs w:val="22"/>
              </w:rPr>
            </w:pPr>
            <w:proofErr w:type="spellStart"/>
            <w:r w:rsidRPr="0010705B">
              <w:rPr>
                <w:rStyle w:val="s1"/>
                <w:sz w:val="22"/>
                <w:szCs w:val="22"/>
              </w:rPr>
              <w:t>Descartes’ın</w:t>
            </w:r>
            <w:proofErr w:type="spellEnd"/>
            <w:r w:rsidRPr="0010705B">
              <w:rPr>
                <w:rStyle w:val="s1"/>
                <w:sz w:val="22"/>
                <w:szCs w:val="22"/>
              </w:rPr>
              <w:t xml:space="preserve"> Şüphe Yöntemi ve Kesin Bilgi Arayışı</w:t>
            </w:r>
          </w:p>
          <w:p w:rsidR="00E02D53" w:rsidRPr="0010705B" w:rsidRDefault="00E02D53" w:rsidP="00E02D53">
            <w:pPr>
              <w:numPr>
                <w:ilvl w:val="0"/>
                <w:numId w:val="16"/>
              </w:numPr>
              <w:spacing w:line="240" w:lineRule="auto"/>
              <w:rPr>
                <w:sz w:val="22"/>
                <w:szCs w:val="22"/>
              </w:rPr>
            </w:pPr>
            <w:r w:rsidRPr="0010705B">
              <w:rPr>
                <w:rStyle w:val="s1"/>
                <w:sz w:val="22"/>
                <w:szCs w:val="22"/>
              </w:rPr>
              <w:t>Bilginin Kaynağı: Akıl mı, Deney mi?</w:t>
            </w:r>
          </w:p>
          <w:p w:rsidR="00E02D53" w:rsidRPr="0010705B" w:rsidRDefault="00E02D53" w:rsidP="00E02D53">
            <w:pPr>
              <w:numPr>
                <w:ilvl w:val="0"/>
                <w:numId w:val="16"/>
              </w:numPr>
              <w:spacing w:line="240" w:lineRule="auto"/>
              <w:rPr>
                <w:sz w:val="22"/>
                <w:szCs w:val="22"/>
              </w:rPr>
            </w:pPr>
            <w:r w:rsidRPr="0010705B">
              <w:rPr>
                <w:rStyle w:val="s1"/>
                <w:sz w:val="22"/>
                <w:szCs w:val="22"/>
              </w:rPr>
              <w:t>Yapay Zekâ Çağında Doğru Bilgiye Ulaşma Problemi</w:t>
            </w:r>
          </w:p>
          <w:p w:rsidR="00E02D53" w:rsidRPr="0010705B" w:rsidRDefault="00E02D53" w:rsidP="00E02D53">
            <w:pPr>
              <w:numPr>
                <w:ilvl w:val="0"/>
                <w:numId w:val="16"/>
              </w:numPr>
              <w:spacing w:line="240" w:lineRule="auto"/>
              <w:rPr>
                <w:sz w:val="22"/>
                <w:szCs w:val="22"/>
              </w:rPr>
            </w:pPr>
            <w:r w:rsidRPr="0010705B">
              <w:rPr>
                <w:rStyle w:val="s1"/>
                <w:sz w:val="22"/>
                <w:szCs w:val="22"/>
              </w:rPr>
              <w:t>İyi ve Kötü Nedir? Farklı Ahlak Anlayışlarının Karşılaştırılması</w:t>
            </w:r>
          </w:p>
          <w:p w:rsidR="00E02D53" w:rsidRPr="0010705B" w:rsidRDefault="00E02D53" w:rsidP="00E02D53">
            <w:pPr>
              <w:numPr>
                <w:ilvl w:val="0"/>
                <w:numId w:val="16"/>
              </w:numPr>
              <w:spacing w:line="240" w:lineRule="auto"/>
              <w:rPr>
                <w:sz w:val="22"/>
                <w:szCs w:val="22"/>
              </w:rPr>
            </w:pPr>
            <w:r w:rsidRPr="0010705B">
              <w:rPr>
                <w:rStyle w:val="s1"/>
                <w:sz w:val="22"/>
                <w:szCs w:val="22"/>
              </w:rPr>
              <w:t>Özgür İrade ve Ahlaki Sorumluluk İlişkisi</w:t>
            </w:r>
          </w:p>
          <w:p w:rsidR="00E02D53" w:rsidRPr="0010705B" w:rsidRDefault="00E02D53" w:rsidP="00E02D53">
            <w:pPr>
              <w:numPr>
                <w:ilvl w:val="0"/>
                <w:numId w:val="16"/>
              </w:numPr>
              <w:spacing w:line="240" w:lineRule="auto"/>
              <w:rPr>
                <w:sz w:val="22"/>
                <w:szCs w:val="22"/>
              </w:rPr>
            </w:pPr>
            <w:r w:rsidRPr="0010705B">
              <w:rPr>
                <w:rStyle w:val="s1"/>
                <w:sz w:val="22"/>
                <w:szCs w:val="22"/>
              </w:rPr>
              <w:t>Mutluluk ve İyi Yaşam Üzerine Filozofların Görüşleri</w:t>
            </w:r>
          </w:p>
          <w:p w:rsidR="00E02D53" w:rsidRPr="0010705B" w:rsidRDefault="00E02D53" w:rsidP="00E02D53">
            <w:pPr>
              <w:numPr>
                <w:ilvl w:val="0"/>
                <w:numId w:val="16"/>
              </w:numPr>
              <w:spacing w:line="240" w:lineRule="auto"/>
              <w:rPr>
                <w:sz w:val="22"/>
                <w:szCs w:val="22"/>
              </w:rPr>
            </w:pPr>
            <w:r w:rsidRPr="0010705B">
              <w:rPr>
                <w:rStyle w:val="s1"/>
                <w:sz w:val="22"/>
                <w:szCs w:val="22"/>
              </w:rPr>
              <w:t>Güzellik Nedir? Güzellik Anlayışının Tarihsel Değişimi</w:t>
            </w:r>
          </w:p>
          <w:p w:rsidR="00E02D53" w:rsidRPr="0010705B" w:rsidRDefault="00E02D53" w:rsidP="00E02D53">
            <w:pPr>
              <w:numPr>
                <w:ilvl w:val="0"/>
                <w:numId w:val="16"/>
              </w:numPr>
              <w:spacing w:line="240" w:lineRule="auto"/>
              <w:rPr>
                <w:sz w:val="22"/>
                <w:szCs w:val="22"/>
              </w:rPr>
            </w:pPr>
            <w:r w:rsidRPr="0010705B">
              <w:rPr>
                <w:rStyle w:val="s1"/>
                <w:sz w:val="22"/>
                <w:szCs w:val="22"/>
              </w:rPr>
              <w:t>Sanat Eserini Değerli Kılan Nedir?</w:t>
            </w:r>
          </w:p>
          <w:p w:rsidR="00E02D53" w:rsidRPr="0010705B" w:rsidRDefault="00E02D53" w:rsidP="00E02D53">
            <w:pPr>
              <w:numPr>
                <w:ilvl w:val="0"/>
                <w:numId w:val="16"/>
              </w:numPr>
              <w:spacing w:line="240" w:lineRule="auto"/>
              <w:rPr>
                <w:sz w:val="22"/>
                <w:szCs w:val="22"/>
              </w:rPr>
            </w:pPr>
            <w:r w:rsidRPr="0010705B">
              <w:rPr>
                <w:rStyle w:val="s1"/>
                <w:sz w:val="22"/>
                <w:szCs w:val="22"/>
              </w:rPr>
              <w:t>Yapay Zekâ Tarafından Üretilen Bir Ürün Sanat Eseri Sayılabilir mi?</w:t>
            </w:r>
          </w:p>
          <w:p w:rsidR="00E02D53" w:rsidRPr="0010705B" w:rsidRDefault="00E02D53" w:rsidP="00E02D53">
            <w:pPr>
              <w:numPr>
                <w:ilvl w:val="0"/>
                <w:numId w:val="16"/>
              </w:numPr>
              <w:spacing w:line="240" w:lineRule="auto"/>
              <w:rPr>
                <w:sz w:val="22"/>
                <w:szCs w:val="22"/>
              </w:rPr>
            </w:pPr>
            <w:r w:rsidRPr="0010705B">
              <w:rPr>
                <w:rStyle w:val="s1"/>
                <w:sz w:val="22"/>
                <w:szCs w:val="22"/>
              </w:rPr>
              <w:lastRenderedPageBreak/>
              <w:t>Adalet, Özgürlük ve Eşitlik Kavramlarının Felsefi Açıdan İncelenmesi</w:t>
            </w:r>
          </w:p>
          <w:p w:rsidR="00E02D53" w:rsidRPr="0010705B" w:rsidRDefault="00E02D53" w:rsidP="00E02D53">
            <w:pPr>
              <w:numPr>
                <w:ilvl w:val="0"/>
                <w:numId w:val="16"/>
              </w:numPr>
              <w:spacing w:line="240" w:lineRule="auto"/>
              <w:rPr>
                <w:sz w:val="22"/>
                <w:szCs w:val="22"/>
              </w:rPr>
            </w:pPr>
            <w:r w:rsidRPr="0010705B">
              <w:rPr>
                <w:rStyle w:val="s1"/>
                <w:sz w:val="22"/>
                <w:szCs w:val="22"/>
              </w:rPr>
              <w:t>İdeal Bir Devlet Nasıl Olmalıdır? Platon’dan Günümüze Devlet Anlayışları</w:t>
            </w:r>
          </w:p>
          <w:p w:rsidR="00E02D53" w:rsidRPr="0010705B" w:rsidRDefault="00E02D53" w:rsidP="00E02D53">
            <w:pPr>
              <w:numPr>
                <w:ilvl w:val="0"/>
                <w:numId w:val="16"/>
              </w:numPr>
              <w:spacing w:line="240" w:lineRule="auto"/>
              <w:rPr>
                <w:sz w:val="22"/>
                <w:szCs w:val="22"/>
              </w:rPr>
            </w:pPr>
            <w:r w:rsidRPr="0010705B">
              <w:rPr>
                <w:rStyle w:val="s1"/>
                <w:sz w:val="22"/>
                <w:szCs w:val="22"/>
              </w:rPr>
              <w:t>Tanrı’nın Varlığına İlişkin Felsefi Görüş ve Argümanlar</w:t>
            </w:r>
          </w:p>
          <w:p w:rsidR="00E02D53" w:rsidRPr="0010705B" w:rsidRDefault="00E02D53" w:rsidP="00E02D53">
            <w:pPr>
              <w:numPr>
                <w:ilvl w:val="0"/>
                <w:numId w:val="16"/>
              </w:numPr>
              <w:spacing w:line="240" w:lineRule="auto"/>
              <w:rPr>
                <w:sz w:val="22"/>
                <w:szCs w:val="22"/>
              </w:rPr>
            </w:pPr>
            <w:r w:rsidRPr="0010705B">
              <w:rPr>
                <w:rStyle w:val="s1"/>
                <w:sz w:val="22"/>
                <w:szCs w:val="22"/>
              </w:rPr>
              <w:t>Bilimsel Bilgiyi Diğer Bilgi Türlerinden Ayıran Özellikler</w:t>
            </w:r>
          </w:p>
          <w:p w:rsidR="00E02D53" w:rsidRPr="00E02D53" w:rsidRDefault="00E02D53" w:rsidP="00E02D53">
            <w:pPr>
              <w:numPr>
                <w:ilvl w:val="0"/>
                <w:numId w:val="16"/>
              </w:numPr>
              <w:spacing w:line="240" w:lineRule="auto"/>
              <w:rPr>
                <w:sz w:val="22"/>
                <w:szCs w:val="22"/>
              </w:rPr>
            </w:pPr>
            <w:r w:rsidRPr="0010705B">
              <w:rPr>
                <w:rStyle w:val="s1"/>
                <w:sz w:val="22"/>
                <w:szCs w:val="22"/>
              </w:rPr>
              <w:t>Bilimsel Gelişmelerin İnsan Hayatı Üzerindeki Etkilerinin Felsefi Açıdan İncelenmesi</w:t>
            </w:r>
          </w:p>
        </w:tc>
        <w:tc>
          <w:tcPr>
            <w:tcW w:w="5381" w:type="dxa"/>
            <w:tcBorders>
              <w:top w:val="single" w:sz="4" w:space="0" w:color="auto"/>
              <w:left w:val="single" w:sz="4" w:space="0" w:color="auto"/>
              <w:bottom w:val="single" w:sz="4" w:space="0" w:color="auto"/>
              <w:right w:val="single" w:sz="4" w:space="0" w:color="auto"/>
            </w:tcBorders>
            <w:hideMark/>
          </w:tcPr>
          <w:p w:rsidR="00E02D53" w:rsidRPr="0010705B" w:rsidRDefault="00E02D53" w:rsidP="00E02D53">
            <w:pPr>
              <w:tabs>
                <w:tab w:val="num" w:pos="0"/>
              </w:tabs>
              <w:spacing w:line="240" w:lineRule="auto"/>
              <w:ind w:left="2124"/>
              <w:rPr>
                <w:rFonts w:eastAsiaTheme="minorEastAsia"/>
                <w:b/>
                <w:sz w:val="22"/>
                <w:szCs w:val="22"/>
                <w:u w:val="single"/>
              </w:rPr>
            </w:pPr>
            <w:r w:rsidRPr="0010705B">
              <w:rPr>
                <w:b/>
                <w:sz w:val="22"/>
                <w:szCs w:val="22"/>
                <w:u w:val="single"/>
              </w:rPr>
              <w:lastRenderedPageBreak/>
              <w:t>11.sınıflar</w:t>
            </w:r>
          </w:p>
          <w:p w:rsidR="00E02D53" w:rsidRPr="0010705B" w:rsidRDefault="00E02D53" w:rsidP="00E02D53">
            <w:pPr>
              <w:numPr>
                <w:ilvl w:val="0"/>
                <w:numId w:val="17"/>
              </w:numPr>
              <w:spacing w:line="240" w:lineRule="auto"/>
              <w:rPr>
                <w:sz w:val="22"/>
                <w:szCs w:val="22"/>
              </w:rPr>
            </w:pPr>
            <w:r w:rsidRPr="0010705B">
              <w:rPr>
                <w:rStyle w:val="s1"/>
                <w:sz w:val="22"/>
                <w:szCs w:val="22"/>
              </w:rPr>
              <w:t>İnsanın Doğaya ve Gelecek Nesillere Karşı Ahlaki Sorumluluğu</w:t>
            </w:r>
          </w:p>
          <w:p w:rsidR="00E02D53" w:rsidRPr="0010705B" w:rsidRDefault="00E02D53" w:rsidP="00E02D53">
            <w:pPr>
              <w:numPr>
                <w:ilvl w:val="0"/>
                <w:numId w:val="17"/>
              </w:numPr>
              <w:spacing w:line="240" w:lineRule="auto"/>
              <w:rPr>
                <w:sz w:val="22"/>
                <w:szCs w:val="22"/>
              </w:rPr>
            </w:pPr>
            <w:r w:rsidRPr="0010705B">
              <w:rPr>
                <w:rStyle w:val="s1"/>
                <w:sz w:val="22"/>
                <w:szCs w:val="22"/>
              </w:rPr>
              <w:t>İklim Değişikliğinin Etik ve Felsefi Boyutu</w:t>
            </w:r>
          </w:p>
          <w:p w:rsidR="00E02D53" w:rsidRPr="0010705B" w:rsidRDefault="00E02D53" w:rsidP="00E02D53">
            <w:pPr>
              <w:numPr>
                <w:ilvl w:val="0"/>
                <w:numId w:val="17"/>
              </w:numPr>
              <w:spacing w:line="240" w:lineRule="auto"/>
              <w:rPr>
                <w:sz w:val="22"/>
                <w:szCs w:val="22"/>
              </w:rPr>
            </w:pPr>
            <w:r w:rsidRPr="0010705B">
              <w:rPr>
                <w:rStyle w:val="s1"/>
                <w:sz w:val="22"/>
                <w:szCs w:val="22"/>
              </w:rPr>
              <w:t>Yaşadığımız Çevredeki Bir Çevre Sorununun Felsefi Açıdan İncelenmesi</w:t>
            </w:r>
          </w:p>
          <w:p w:rsidR="00E02D53" w:rsidRPr="0010705B" w:rsidRDefault="00E02D53" w:rsidP="00E02D53">
            <w:pPr>
              <w:numPr>
                <w:ilvl w:val="0"/>
                <w:numId w:val="17"/>
              </w:numPr>
              <w:spacing w:line="240" w:lineRule="auto"/>
              <w:rPr>
                <w:sz w:val="22"/>
                <w:szCs w:val="22"/>
              </w:rPr>
            </w:pPr>
            <w:r w:rsidRPr="0010705B">
              <w:rPr>
                <w:rStyle w:val="s1"/>
                <w:sz w:val="22"/>
                <w:szCs w:val="22"/>
              </w:rPr>
              <w:t>Teknoloji İnsanı Özgürleştiriyor mu, Bağımlı mı Kılıyor?</w:t>
            </w:r>
          </w:p>
          <w:p w:rsidR="00E02D53" w:rsidRPr="0010705B" w:rsidRDefault="00E02D53" w:rsidP="00E02D53">
            <w:pPr>
              <w:numPr>
                <w:ilvl w:val="0"/>
                <w:numId w:val="17"/>
              </w:numPr>
              <w:spacing w:line="240" w:lineRule="auto"/>
              <w:rPr>
                <w:sz w:val="22"/>
                <w:szCs w:val="22"/>
              </w:rPr>
            </w:pPr>
            <w:r w:rsidRPr="0010705B">
              <w:rPr>
                <w:rStyle w:val="s1"/>
                <w:sz w:val="22"/>
                <w:szCs w:val="22"/>
              </w:rPr>
              <w:t>Yapay Zekânın Ahlaki ve Toplumsal Sorunları</w:t>
            </w:r>
          </w:p>
          <w:p w:rsidR="00E02D53" w:rsidRPr="0010705B" w:rsidRDefault="00E02D53" w:rsidP="00E02D53">
            <w:pPr>
              <w:numPr>
                <w:ilvl w:val="0"/>
                <w:numId w:val="17"/>
              </w:numPr>
              <w:spacing w:line="240" w:lineRule="auto"/>
              <w:rPr>
                <w:sz w:val="22"/>
                <w:szCs w:val="22"/>
              </w:rPr>
            </w:pPr>
            <w:r w:rsidRPr="0010705B">
              <w:rPr>
                <w:rStyle w:val="s1"/>
                <w:sz w:val="22"/>
                <w:szCs w:val="22"/>
              </w:rPr>
              <w:t>Sosyal Medyanın İnsan, Kimlik ve Özgürlük Üzerindeki Etkileri</w:t>
            </w:r>
          </w:p>
          <w:p w:rsidR="00E02D53" w:rsidRPr="0010705B" w:rsidRDefault="00E02D53" w:rsidP="00E02D53">
            <w:pPr>
              <w:numPr>
                <w:ilvl w:val="0"/>
                <w:numId w:val="17"/>
              </w:numPr>
              <w:spacing w:line="240" w:lineRule="auto"/>
              <w:rPr>
                <w:sz w:val="22"/>
                <w:szCs w:val="22"/>
              </w:rPr>
            </w:pPr>
            <w:r w:rsidRPr="0010705B">
              <w:rPr>
                <w:rStyle w:val="s1"/>
                <w:sz w:val="22"/>
                <w:szCs w:val="22"/>
              </w:rPr>
              <w:t>Teknoloji Çağında Mahremiyet ve Özgürlük Problemi</w:t>
            </w:r>
          </w:p>
          <w:p w:rsidR="00E02D53" w:rsidRPr="0010705B" w:rsidRDefault="00E02D53" w:rsidP="00E02D53">
            <w:pPr>
              <w:numPr>
                <w:ilvl w:val="0"/>
                <w:numId w:val="17"/>
              </w:numPr>
              <w:spacing w:line="240" w:lineRule="auto"/>
              <w:rPr>
                <w:sz w:val="22"/>
                <w:szCs w:val="22"/>
              </w:rPr>
            </w:pPr>
            <w:r w:rsidRPr="0010705B">
              <w:rPr>
                <w:rStyle w:val="s1"/>
                <w:sz w:val="22"/>
                <w:szCs w:val="22"/>
              </w:rPr>
              <w:t>Akıl ve İnanç Arasındaki İlişkinin Felsefi Açıdan İncelenmesi</w:t>
            </w:r>
          </w:p>
          <w:p w:rsidR="00E02D53" w:rsidRPr="0010705B" w:rsidRDefault="00E02D53" w:rsidP="00E02D53">
            <w:pPr>
              <w:numPr>
                <w:ilvl w:val="0"/>
                <w:numId w:val="17"/>
              </w:numPr>
              <w:spacing w:line="240" w:lineRule="auto"/>
              <w:rPr>
                <w:sz w:val="22"/>
                <w:szCs w:val="22"/>
              </w:rPr>
            </w:pPr>
            <w:r w:rsidRPr="0010705B">
              <w:rPr>
                <w:rStyle w:val="s1"/>
                <w:sz w:val="22"/>
                <w:szCs w:val="22"/>
              </w:rPr>
              <w:t>Tanrı’nın Varlığı Akılla Temellendirilebilir mi?</w:t>
            </w:r>
          </w:p>
          <w:p w:rsidR="00E02D53" w:rsidRPr="0010705B" w:rsidRDefault="00E02D53" w:rsidP="00E02D53">
            <w:pPr>
              <w:numPr>
                <w:ilvl w:val="0"/>
                <w:numId w:val="17"/>
              </w:numPr>
              <w:spacing w:line="240" w:lineRule="auto"/>
              <w:rPr>
                <w:sz w:val="22"/>
                <w:szCs w:val="22"/>
              </w:rPr>
            </w:pPr>
            <w:r w:rsidRPr="0010705B">
              <w:rPr>
                <w:rStyle w:val="s1"/>
                <w:sz w:val="22"/>
                <w:szCs w:val="22"/>
              </w:rPr>
              <w:t>Kötülük Problemi ve Filozofların Çözüm Arayışları</w:t>
            </w:r>
          </w:p>
          <w:p w:rsidR="00E02D53" w:rsidRPr="0010705B" w:rsidRDefault="00E02D53" w:rsidP="00E02D53">
            <w:pPr>
              <w:numPr>
                <w:ilvl w:val="0"/>
                <w:numId w:val="17"/>
              </w:numPr>
              <w:spacing w:line="240" w:lineRule="auto"/>
              <w:rPr>
                <w:sz w:val="22"/>
                <w:szCs w:val="22"/>
              </w:rPr>
            </w:pPr>
            <w:r w:rsidRPr="0010705B">
              <w:rPr>
                <w:rStyle w:val="s1"/>
                <w:sz w:val="22"/>
                <w:szCs w:val="22"/>
              </w:rPr>
              <w:t>Bilim ve İnanç Arasında Nasıl Bir İlişki Vardır?</w:t>
            </w:r>
          </w:p>
          <w:p w:rsidR="00E02D53" w:rsidRPr="0010705B" w:rsidRDefault="00E02D53" w:rsidP="00E02D53">
            <w:pPr>
              <w:numPr>
                <w:ilvl w:val="0"/>
                <w:numId w:val="17"/>
              </w:numPr>
              <w:spacing w:line="240" w:lineRule="auto"/>
              <w:rPr>
                <w:sz w:val="22"/>
                <w:szCs w:val="22"/>
              </w:rPr>
            </w:pPr>
            <w:r w:rsidRPr="0010705B">
              <w:rPr>
                <w:rStyle w:val="s1"/>
                <w:sz w:val="22"/>
                <w:szCs w:val="22"/>
              </w:rPr>
              <w:t>Edebiyat ile Felsefe Arasındaki İlişki</w:t>
            </w:r>
          </w:p>
          <w:p w:rsidR="00E02D53" w:rsidRPr="0010705B" w:rsidRDefault="00E02D53" w:rsidP="00E02D53">
            <w:pPr>
              <w:numPr>
                <w:ilvl w:val="0"/>
                <w:numId w:val="17"/>
              </w:numPr>
              <w:spacing w:line="240" w:lineRule="auto"/>
              <w:rPr>
                <w:sz w:val="22"/>
                <w:szCs w:val="22"/>
              </w:rPr>
            </w:pPr>
            <w:r w:rsidRPr="0010705B">
              <w:rPr>
                <w:rStyle w:val="s1"/>
                <w:sz w:val="22"/>
                <w:szCs w:val="22"/>
              </w:rPr>
              <w:t>Seçilen Bir Romanın Felsefi Kavram ve Problemler Açısından İncelenmesi</w:t>
            </w:r>
          </w:p>
          <w:p w:rsidR="00E02D53" w:rsidRPr="0010705B" w:rsidRDefault="00E02D53" w:rsidP="00E02D53">
            <w:pPr>
              <w:numPr>
                <w:ilvl w:val="0"/>
                <w:numId w:val="17"/>
              </w:numPr>
              <w:spacing w:line="240" w:lineRule="auto"/>
              <w:rPr>
                <w:sz w:val="22"/>
                <w:szCs w:val="22"/>
              </w:rPr>
            </w:pPr>
            <w:r w:rsidRPr="0010705B">
              <w:rPr>
                <w:rStyle w:val="s1"/>
                <w:sz w:val="22"/>
                <w:szCs w:val="22"/>
              </w:rPr>
              <w:t>Dostoyevski, Kafka, Camus veya Sartre’ın Bir Eserinin Felsefi Açıdan İncelenmesi</w:t>
            </w:r>
          </w:p>
          <w:p w:rsidR="00E02D53" w:rsidRPr="0010705B" w:rsidRDefault="00E02D53" w:rsidP="00E02D53">
            <w:pPr>
              <w:numPr>
                <w:ilvl w:val="0"/>
                <w:numId w:val="17"/>
              </w:numPr>
              <w:spacing w:line="240" w:lineRule="auto"/>
              <w:rPr>
                <w:sz w:val="22"/>
                <w:szCs w:val="22"/>
              </w:rPr>
            </w:pPr>
            <w:r w:rsidRPr="0010705B">
              <w:rPr>
                <w:rStyle w:val="s1"/>
                <w:sz w:val="22"/>
                <w:szCs w:val="22"/>
              </w:rPr>
              <w:t>Hayatın Bir Anlamı Var mıdır? Filozofların Görüşlerinin Karşılaştırılması</w:t>
            </w:r>
          </w:p>
          <w:p w:rsidR="00E02D53" w:rsidRPr="0010705B" w:rsidRDefault="00E02D53" w:rsidP="00E02D53">
            <w:pPr>
              <w:numPr>
                <w:ilvl w:val="0"/>
                <w:numId w:val="17"/>
              </w:numPr>
              <w:spacing w:line="240" w:lineRule="auto"/>
              <w:rPr>
                <w:sz w:val="22"/>
                <w:szCs w:val="22"/>
              </w:rPr>
            </w:pPr>
            <w:r w:rsidRPr="0010705B">
              <w:rPr>
                <w:rStyle w:val="s1"/>
                <w:sz w:val="22"/>
                <w:szCs w:val="22"/>
              </w:rPr>
              <w:t>Ölüm Bilinci ve Hayatın Anlamı Arasındaki İlişki</w:t>
            </w:r>
          </w:p>
          <w:p w:rsidR="00E02D53" w:rsidRPr="0010705B" w:rsidRDefault="00E02D53" w:rsidP="00E02D53">
            <w:pPr>
              <w:numPr>
                <w:ilvl w:val="0"/>
                <w:numId w:val="17"/>
              </w:numPr>
              <w:spacing w:line="240" w:lineRule="auto"/>
              <w:rPr>
                <w:sz w:val="22"/>
                <w:szCs w:val="22"/>
              </w:rPr>
            </w:pPr>
            <w:r w:rsidRPr="0010705B">
              <w:rPr>
                <w:rStyle w:val="s1"/>
                <w:sz w:val="22"/>
                <w:szCs w:val="22"/>
              </w:rPr>
              <w:t>Modern İnsanın Anlam Arayışı, Yalnızlık ve Yabancılaşma</w:t>
            </w:r>
          </w:p>
          <w:p w:rsidR="00E02D53" w:rsidRPr="0010705B" w:rsidRDefault="00E02D53" w:rsidP="00E02D53">
            <w:pPr>
              <w:numPr>
                <w:ilvl w:val="0"/>
                <w:numId w:val="17"/>
              </w:numPr>
              <w:spacing w:line="240" w:lineRule="auto"/>
              <w:rPr>
                <w:sz w:val="22"/>
                <w:szCs w:val="22"/>
              </w:rPr>
            </w:pPr>
            <w:r w:rsidRPr="0010705B">
              <w:rPr>
                <w:rStyle w:val="s1"/>
                <w:sz w:val="22"/>
                <w:szCs w:val="22"/>
              </w:rPr>
              <w:t>Sosyal Medya Çağında “Ben” Olmak ve Kendini Gerçekleştirmek</w:t>
            </w:r>
          </w:p>
          <w:p w:rsidR="00E02D53" w:rsidRPr="0010705B" w:rsidRDefault="00E02D53" w:rsidP="00E02D53">
            <w:pPr>
              <w:numPr>
                <w:ilvl w:val="0"/>
                <w:numId w:val="17"/>
              </w:numPr>
              <w:spacing w:line="240" w:lineRule="auto"/>
              <w:rPr>
                <w:sz w:val="22"/>
                <w:szCs w:val="22"/>
              </w:rPr>
            </w:pPr>
            <w:r w:rsidRPr="0010705B">
              <w:rPr>
                <w:rStyle w:val="s1"/>
                <w:sz w:val="22"/>
                <w:szCs w:val="22"/>
              </w:rPr>
              <w:lastRenderedPageBreak/>
              <w:t>Adalet Nedir? Farklı Adalet Anlayışlarının Karşılaştırılması</w:t>
            </w:r>
          </w:p>
          <w:p w:rsidR="00E02D53" w:rsidRPr="0010705B" w:rsidRDefault="00E02D53" w:rsidP="00E02D53">
            <w:pPr>
              <w:numPr>
                <w:ilvl w:val="0"/>
                <w:numId w:val="17"/>
              </w:numPr>
              <w:spacing w:line="240" w:lineRule="auto"/>
              <w:rPr>
                <w:sz w:val="22"/>
                <w:szCs w:val="22"/>
              </w:rPr>
            </w:pPr>
            <w:r w:rsidRPr="0010705B">
              <w:rPr>
                <w:rStyle w:val="s1"/>
                <w:sz w:val="22"/>
                <w:szCs w:val="22"/>
              </w:rPr>
              <w:t>Her Yasal Olan Aynı Zamanda Adil midir?</w:t>
            </w:r>
          </w:p>
          <w:p w:rsidR="00E02D53" w:rsidRPr="0010705B" w:rsidRDefault="00E02D53" w:rsidP="00E02D53">
            <w:pPr>
              <w:numPr>
                <w:ilvl w:val="0"/>
                <w:numId w:val="17"/>
              </w:numPr>
              <w:spacing w:line="240" w:lineRule="auto"/>
              <w:rPr>
                <w:sz w:val="22"/>
                <w:szCs w:val="22"/>
              </w:rPr>
            </w:pPr>
            <w:r w:rsidRPr="0010705B">
              <w:rPr>
                <w:rStyle w:val="s1"/>
                <w:sz w:val="22"/>
                <w:szCs w:val="22"/>
              </w:rPr>
              <w:t>Hukuk ile Ahlak Arasındaki İlişki</w:t>
            </w:r>
          </w:p>
          <w:p w:rsidR="00E02D53" w:rsidRPr="0010705B" w:rsidRDefault="00E02D53" w:rsidP="00E02D53">
            <w:pPr>
              <w:numPr>
                <w:ilvl w:val="0"/>
                <w:numId w:val="17"/>
              </w:numPr>
              <w:spacing w:line="240" w:lineRule="auto"/>
              <w:rPr>
                <w:sz w:val="22"/>
                <w:szCs w:val="22"/>
              </w:rPr>
            </w:pPr>
            <w:r w:rsidRPr="0010705B">
              <w:rPr>
                <w:rStyle w:val="s1"/>
                <w:sz w:val="22"/>
                <w:szCs w:val="22"/>
              </w:rPr>
              <w:t>İnsan Haklarının Felsefi Temelleri</w:t>
            </w:r>
          </w:p>
          <w:p w:rsidR="00E02D53" w:rsidRPr="0010705B" w:rsidRDefault="00E02D53" w:rsidP="00E02D53">
            <w:pPr>
              <w:numPr>
                <w:ilvl w:val="0"/>
                <w:numId w:val="17"/>
              </w:numPr>
              <w:spacing w:line="240" w:lineRule="auto"/>
              <w:rPr>
                <w:sz w:val="22"/>
                <w:szCs w:val="22"/>
              </w:rPr>
            </w:pPr>
            <w:proofErr w:type="spellStart"/>
            <w:r w:rsidRPr="0010705B">
              <w:rPr>
                <w:rStyle w:val="s1"/>
                <w:sz w:val="22"/>
                <w:szCs w:val="22"/>
              </w:rPr>
              <w:t>Rawls’ın</w:t>
            </w:r>
            <w:proofErr w:type="spellEnd"/>
            <w:r w:rsidRPr="0010705B">
              <w:rPr>
                <w:rStyle w:val="s1"/>
                <w:sz w:val="22"/>
                <w:szCs w:val="22"/>
              </w:rPr>
              <w:t xml:space="preserve"> “Cehalet Örtüsü” Düşünce Deneyi ve Adalet</w:t>
            </w:r>
          </w:p>
          <w:p w:rsidR="00E02D53" w:rsidRPr="0010705B" w:rsidRDefault="00E02D53" w:rsidP="00E02D53">
            <w:pPr>
              <w:numPr>
                <w:ilvl w:val="0"/>
                <w:numId w:val="17"/>
              </w:numPr>
              <w:spacing w:line="240" w:lineRule="auto"/>
              <w:rPr>
                <w:sz w:val="22"/>
                <w:szCs w:val="22"/>
              </w:rPr>
            </w:pPr>
            <w:r w:rsidRPr="0010705B">
              <w:rPr>
                <w:rStyle w:val="s1"/>
                <w:sz w:val="22"/>
                <w:szCs w:val="22"/>
              </w:rPr>
              <w:t>Dijital Çağda İnsan Hakları ve Özel Hayatın Gizliliği</w:t>
            </w:r>
          </w:p>
          <w:p w:rsidR="00E02D53" w:rsidRPr="0010705B" w:rsidRDefault="00E02D53" w:rsidP="00E02D53">
            <w:pPr>
              <w:numPr>
                <w:ilvl w:val="0"/>
                <w:numId w:val="17"/>
              </w:numPr>
              <w:spacing w:line="240" w:lineRule="auto"/>
              <w:rPr>
                <w:sz w:val="22"/>
                <w:szCs w:val="22"/>
              </w:rPr>
            </w:pPr>
            <w:r w:rsidRPr="0010705B">
              <w:rPr>
                <w:rStyle w:val="s1"/>
                <w:sz w:val="22"/>
                <w:szCs w:val="22"/>
              </w:rPr>
              <w:t>Yapay Zekâ Çağında Hukuki ve Ahlaki Sorumluluk</w:t>
            </w:r>
          </w:p>
        </w:tc>
      </w:tr>
    </w:tbl>
    <w:p w:rsidR="00E02D53" w:rsidRDefault="00E02D53" w:rsidP="00E02D53">
      <w:pPr>
        <w:spacing w:after="0" w:line="240" w:lineRule="auto"/>
        <w:outlineLvl w:val="0"/>
        <w:rPr>
          <w:rFonts w:ascii="Times New Roman" w:eastAsia="Times New Roman" w:hAnsi="Times New Roman" w:cs="Times New Roman"/>
          <w:b/>
          <w:bCs/>
          <w:kern w:val="36"/>
          <w:sz w:val="22"/>
          <w:szCs w:val="22"/>
        </w:rPr>
      </w:pPr>
    </w:p>
    <w:p w:rsidR="00E02D53" w:rsidRPr="0010705B" w:rsidRDefault="00E02D53" w:rsidP="00E02D53">
      <w:pPr>
        <w:spacing w:after="0" w:line="240" w:lineRule="auto"/>
        <w:ind w:left="2124"/>
        <w:outlineLvl w:val="0"/>
        <w:rPr>
          <w:rFonts w:ascii="Times New Roman" w:eastAsia="Times New Roman" w:hAnsi="Times New Roman" w:cs="Times New Roman"/>
          <w:b/>
          <w:bCs/>
          <w:kern w:val="36"/>
          <w:sz w:val="22"/>
          <w:szCs w:val="22"/>
        </w:rPr>
      </w:pPr>
      <w:r w:rsidRPr="0010705B">
        <w:rPr>
          <w:rFonts w:ascii="Times New Roman" w:eastAsia="Times New Roman" w:hAnsi="Times New Roman" w:cs="Times New Roman"/>
          <w:b/>
          <w:bCs/>
          <w:kern w:val="36"/>
          <w:sz w:val="22"/>
          <w:szCs w:val="22"/>
        </w:rPr>
        <w:t>FELSEFE DERSİ PROJE DEĞERLENDİRME FORMU</w:t>
      </w:r>
    </w:p>
    <w:p w:rsidR="00E02D53" w:rsidRPr="0010705B" w:rsidRDefault="00E02D53" w:rsidP="00E02D53">
      <w:pPr>
        <w:spacing w:after="0" w:line="240" w:lineRule="auto"/>
        <w:rPr>
          <w:rFonts w:ascii="Times New Roman" w:eastAsiaTheme="minorEastAsia" w:hAnsi="Times New Roman" w:cs="Times New Roman"/>
          <w:kern w:val="0"/>
          <w:sz w:val="22"/>
          <w:szCs w:val="22"/>
        </w:rPr>
      </w:pPr>
      <w:r w:rsidRPr="0010705B">
        <w:rPr>
          <w:rFonts w:ascii="Times New Roman" w:hAnsi="Times New Roman" w:cs="Times New Roman"/>
          <w:b/>
          <w:bCs/>
          <w:sz w:val="22"/>
          <w:szCs w:val="22"/>
        </w:rPr>
        <w:t>Öğrencinin Adı Soyadı:</w:t>
      </w:r>
      <w:r w:rsidRPr="0010705B">
        <w:rPr>
          <w:rFonts w:ascii="Times New Roman" w:hAnsi="Times New Roman" w:cs="Times New Roman"/>
          <w:sz w:val="22"/>
          <w:szCs w:val="22"/>
        </w:rPr>
        <w:t xml:space="preserve"> </w:t>
      </w:r>
      <w:proofErr w:type="gramStart"/>
      <w:r w:rsidRPr="0010705B">
        <w:rPr>
          <w:rFonts w:ascii="Times New Roman" w:hAnsi="Times New Roman" w:cs="Times New Roman"/>
          <w:sz w:val="22"/>
          <w:szCs w:val="22"/>
        </w:rPr>
        <w:t>……………………………………………………..</w:t>
      </w:r>
      <w:proofErr w:type="gramEnd"/>
      <w:r w:rsidRPr="0010705B">
        <w:rPr>
          <w:rFonts w:ascii="Times New Roman" w:hAnsi="Times New Roman" w:cs="Times New Roman"/>
          <w:sz w:val="22"/>
          <w:szCs w:val="22"/>
        </w:rPr>
        <w:br/>
      </w:r>
      <w:r w:rsidRPr="0010705B">
        <w:rPr>
          <w:rFonts w:ascii="Times New Roman" w:hAnsi="Times New Roman" w:cs="Times New Roman"/>
          <w:b/>
          <w:bCs/>
          <w:sz w:val="22"/>
          <w:szCs w:val="22"/>
        </w:rPr>
        <w:t>Sınıfı / Numarası:</w:t>
      </w:r>
      <w:r w:rsidRPr="0010705B">
        <w:rPr>
          <w:rFonts w:ascii="Times New Roman" w:hAnsi="Times New Roman" w:cs="Times New Roman"/>
          <w:sz w:val="22"/>
          <w:szCs w:val="22"/>
        </w:rPr>
        <w:t xml:space="preserve"> </w:t>
      </w:r>
      <w:proofErr w:type="gramStart"/>
      <w:r w:rsidRPr="0010705B">
        <w:rPr>
          <w:rFonts w:ascii="Times New Roman" w:hAnsi="Times New Roman" w:cs="Times New Roman"/>
          <w:sz w:val="22"/>
          <w:szCs w:val="22"/>
        </w:rPr>
        <w:t>……………………………………………………………</w:t>
      </w:r>
      <w:proofErr w:type="gramEnd"/>
      <w:r w:rsidRPr="0010705B">
        <w:rPr>
          <w:rFonts w:ascii="Times New Roman" w:hAnsi="Times New Roman" w:cs="Times New Roman"/>
          <w:sz w:val="22"/>
          <w:szCs w:val="22"/>
        </w:rPr>
        <w:br/>
      </w:r>
      <w:r w:rsidRPr="0010705B">
        <w:rPr>
          <w:rFonts w:ascii="Times New Roman" w:hAnsi="Times New Roman" w:cs="Times New Roman"/>
          <w:b/>
          <w:bCs/>
          <w:sz w:val="22"/>
          <w:szCs w:val="22"/>
        </w:rPr>
        <w:t>Proje Konusu:</w:t>
      </w:r>
      <w:r w:rsidRPr="0010705B">
        <w:rPr>
          <w:rFonts w:ascii="Times New Roman" w:hAnsi="Times New Roman" w:cs="Times New Roman"/>
          <w:sz w:val="22"/>
          <w:szCs w:val="22"/>
        </w:rPr>
        <w:t xml:space="preserve"> </w:t>
      </w:r>
      <w:proofErr w:type="gramStart"/>
      <w:r w:rsidRPr="0010705B">
        <w:rPr>
          <w:rFonts w:ascii="Times New Roman" w:hAnsi="Times New Roman" w:cs="Times New Roman"/>
          <w:sz w:val="22"/>
          <w:szCs w:val="22"/>
        </w:rPr>
        <w:t>……………………………………………………………….</w:t>
      </w:r>
      <w:proofErr w:type="gramEnd"/>
      <w:r w:rsidRPr="0010705B">
        <w:rPr>
          <w:rFonts w:ascii="Times New Roman" w:hAnsi="Times New Roman" w:cs="Times New Roman"/>
          <w:sz w:val="22"/>
          <w:szCs w:val="22"/>
        </w:rPr>
        <w:br/>
      </w:r>
      <w:r w:rsidRPr="0010705B">
        <w:rPr>
          <w:rFonts w:ascii="Times New Roman" w:hAnsi="Times New Roman" w:cs="Times New Roman"/>
          <w:b/>
          <w:bCs/>
          <w:sz w:val="22"/>
          <w:szCs w:val="22"/>
        </w:rPr>
        <w:t>Teslim Tarihi:</w:t>
      </w:r>
      <w:r w:rsidRPr="0010705B">
        <w:rPr>
          <w:rFonts w:ascii="Times New Roman" w:hAnsi="Times New Roman" w:cs="Times New Roman"/>
          <w:sz w:val="22"/>
          <w:szCs w:val="22"/>
        </w:rPr>
        <w:t xml:space="preserve"> </w:t>
      </w:r>
      <w:proofErr w:type="gramStart"/>
      <w:r w:rsidRPr="0010705B">
        <w:rPr>
          <w:rFonts w:ascii="Times New Roman" w:hAnsi="Times New Roman" w:cs="Times New Roman"/>
          <w:sz w:val="22"/>
          <w:szCs w:val="22"/>
        </w:rPr>
        <w:t>……………………………………………………………….</w:t>
      </w:r>
      <w:proofErr w:type="gramEnd"/>
    </w:p>
    <w:tbl>
      <w:tblPr>
        <w:tblW w:w="5000" w:type="pct"/>
        <w:tblBorders>
          <w:top w:val="single" w:sz="6" w:space="0" w:color="auto"/>
          <w:left w:val="single" w:sz="6" w:space="0" w:color="auto"/>
          <w:bottom w:val="single" w:sz="6" w:space="0" w:color="auto"/>
          <w:right w:val="single" w:sz="6" w:space="0" w:color="auto"/>
        </w:tblBorders>
        <w:tblLayout w:type="fixed"/>
        <w:tblCellMar>
          <w:top w:w="160" w:type="dxa"/>
          <w:left w:w="160" w:type="dxa"/>
          <w:bottom w:w="160" w:type="dxa"/>
          <w:right w:w="160" w:type="dxa"/>
        </w:tblCellMar>
        <w:tblLook w:val="04A0" w:firstRow="1" w:lastRow="0" w:firstColumn="1" w:lastColumn="0" w:noHBand="0" w:noVBand="1"/>
      </w:tblPr>
      <w:tblGrid>
        <w:gridCol w:w="9206"/>
        <w:gridCol w:w="984"/>
      </w:tblGrid>
      <w:tr w:rsidR="00E02D53" w:rsidRPr="0010705B" w:rsidTr="00E02D53">
        <w:trPr>
          <w:tblHeader/>
        </w:trPr>
        <w:tc>
          <w:tcPr>
            <w:tcW w:w="4517"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jc w:val="center"/>
              <w:rPr>
                <w:rFonts w:ascii="Times New Roman" w:hAnsi="Times New Roman" w:cs="Times New Roman"/>
                <w:b/>
                <w:bCs/>
                <w:sz w:val="22"/>
                <w:szCs w:val="22"/>
              </w:rPr>
            </w:pPr>
            <w:r w:rsidRPr="0010705B">
              <w:rPr>
                <w:rFonts w:ascii="Times New Roman" w:hAnsi="Times New Roman" w:cs="Times New Roman"/>
                <w:b/>
                <w:bCs/>
                <w:sz w:val="22"/>
                <w:szCs w:val="22"/>
              </w:rPr>
              <w:t>Değerlendirme Ölçütleri</w:t>
            </w:r>
          </w:p>
        </w:tc>
        <w:tc>
          <w:tcPr>
            <w:tcW w:w="483"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jc w:val="center"/>
              <w:rPr>
                <w:rFonts w:ascii="Times New Roman" w:hAnsi="Times New Roman" w:cs="Times New Roman"/>
                <w:b/>
                <w:bCs/>
                <w:sz w:val="22"/>
                <w:szCs w:val="22"/>
              </w:rPr>
            </w:pPr>
            <w:r w:rsidRPr="0010705B">
              <w:rPr>
                <w:rFonts w:ascii="Times New Roman" w:hAnsi="Times New Roman" w:cs="Times New Roman"/>
                <w:b/>
                <w:bCs/>
                <w:sz w:val="22"/>
                <w:szCs w:val="22"/>
              </w:rPr>
              <w:t>Puan</w:t>
            </w:r>
          </w:p>
        </w:tc>
      </w:tr>
      <w:tr w:rsidR="00E02D53" w:rsidRPr="0010705B" w:rsidTr="00E02D53">
        <w:tc>
          <w:tcPr>
            <w:tcW w:w="4517"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1. Konuya Uygunluk ve Konuyu Kavrama</w:t>
            </w:r>
            <w:r w:rsidRPr="0010705B">
              <w:rPr>
                <w:rFonts w:ascii="Times New Roman" w:hAnsi="Times New Roman" w:cs="Times New Roman"/>
                <w:sz w:val="22"/>
                <w:szCs w:val="22"/>
              </w:rPr>
              <w:t xml:space="preserve"> – Proje konusunun doğru anlaşılması, temel problem ve kavramların belirlenmesi</w:t>
            </w:r>
          </w:p>
        </w:tc>
        <w:tc>
          <w:tcPr>
            <w:tcW w:w="483"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10</w:t>
            </w:r>
          </w:p>
        </w:tc>
      </w:tr>
      <w:tr w:rsidR="00E02D53" w:rsidRPr="0010705B" w:rsidTr="00E02D53">
        <w:tc>
          <w:tcPr>
            <w:tcW w:w="4517"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2. Araştırma ve Kaynak Kullanımı</w:t>
            </w:r>
            <w:r w:rsidRPr="0010705B">
              <w:rPr>
                <w:rFonts w:ascii="Times New Roman" w:hAnsi="Times New Roman" w:cs="Times New Roman"/>
                <w:sz w:val="22"/>
                <w:szCs w:val="22"/>
              </w:rPr>
              <w:t xml:space="preserve"> – Güvenilir ve çeşitli kaynaklardan yararlanılması, kaynakların uygun biçimde belirtilmesi</w:t>
            </w:r>
          </w:p>
        </w:tc>
        <w:tc>
          <w:tcPr>
            <w:tcW w:w="483"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15</w:t>
            </w:r>
          </w:p>
        </w:tc>
      </w:tr>
      <w:tr w:rsidR="00E02D53" w:rsidRPr="0010705B" w:rsidTr="00E02D53">
        <w:tc>
          <w:tcPr>
            <w:tcW w:w="4517"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3. Felsefi Kavram ve Bilgilerin Doğru Kullanımı</w:t>
            </w:r>
            <w:r w:rsidRPr="0010705B">
              <w:rPr>
                <w:rFonts w:ascii="Times New Roman" w:hAnsi="Times New Roman" w:cs="Times New Roman"/>
                <w:sz w:val="22"/>
                <w:szCs w:val="22"/>
              </w:rPr>
              <w:t xml:space="preserve"> – Filozof, görüş, kavram ve yaklaşımların doğru ve yerinde kullanılması</w:t>
            </w:r>
          </w:p>
        </w:tc>
        <w:tc>
          <w:tcPr>
            <w:tcW w:w="483"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15</w:t>
            </w:r>
          </w:p>
        </w:tc>
      </w:tr>
      <w:tr w:rsidR="00E02D53" w:rsidRPr="0010705B" w:rsidTr="00E02D53">
        <w:tc>
          <w:tcPr>
            <w:tcW w:w="4517"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4. Felsefi Sorgulama ve Eleştirel Düşünme</w:t>
            </w:r>
            <w:r w:rsidRPr="0010705B">
              <w:rPr>
                <w:rFonts w:ascii="Times New Roman" w:hAnsi="Times New Roman" w:cs="Times New Roman"/>
                <w:sz w:val="22"/>
                <w:szCs w:val="22"/>
              </w:rPr>
              <w:t xml:space="preserve"> – Farklı görüşlerin sorgulanması, karşılaştırılması ve değerlendirilmesi</w:t>
            </w:r>
          </w:p>
        </w:tc>
        <w:tc>
          <w:tcPr>
            <w:tcW w:w="483"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15</w:t>
            </w:r>
          </w:p>
        </w:tc>
      </w:tr>
      <w:tr w:rsidR="00E02D53" w:rsidRPr="0010705B" w:rsidTr="00E02D53">
        <w:tc>
          <w:tcPr>
            <w:tcW w:w="4517"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5. Argüman Oluşturma ve Temellendirme</w:t>
            </w:r>
            <w:r w:rsidRPr="0010705B">
              <w:rPr>
                <w:rFonts w:ascii="Times New Roman" w:hAnsi="Times New Roman" w:cs="Times New Roman"/>
                <w:sz w:val="22"/>
                <w:szCs w:val="22"/>
              </w:rPr>
              <w:t xml:space="preserve"> – Öğrencinin görüşlerini gerekçeler ve örneklerle desteklemesi</w:t>
            </w:r>
          </w:p>
        </w:tc>
        <w:tc>
          <w:tcPr>
            <w:tcW w:w="483"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15</w:t>
            </w:r>
          </w:p>
        </w:tc>
      </w:tr>
      <w:tr w:rsidR="00E02D53" w:rsidRPr="0010705B" w:rsidTr="00E02D53">
        <w:tc>
          <w:tcPr>
            <w:tcW w:w="4517"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6. Özgünlük ve Kişisel Katkı</w:t>
            </w:r>
            <w:r w:rsidRPr="0010705B">
              <w:rPr>
                <w:rFonts w:ascii="Times New Roman" w:hAnsi="Times New Roman" w:cs="Times New Roman"/>
                <w:sz w:val="22"/>
                <w:szCs w:val="22"/>
              </w:rPr>
              <w:t xml:space="preserve"> – Çalışmanın öğrencinin kendi yorum, değerlendirme ve çıkarımlarını içermesi</w:t>
            </w:r>
          </w:p>
        </w:tc>
        <w:tc>
          <w:tcPr>
            <w:tcW w:w="483"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10</w:t>
            </w:r>
          </w:p>
        </w:tc>
      </w:tr>
      <w:tr w:rsidR="00E02D53" w:rsidRPr="0010705B" w:rsidTr="00E02D53">
        <w:tc>
          <w:tcPr>
            <w:tcW w:w="4517"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7. Düzen, Anlatım ve Görsel Sunum</w:t>
            </w:r>
            <w:r w:rsidRPr="0010705B">
              <w:rPr>
                <w:rFonts w:ascii="Times New Roman" w:hAnsi="Times New Roman" w:cs="Times New Roman"/>
                <w:sz w:val="22"/>
                <w:szCs w:val="22"/>
              </w:rPr>
              <w:t xml:space="preserve"> – Çalışmanın anlaşılır, düzenli ve amaca uygun biçimde hazırlanması</w:t>
            </w:r>
          </w:p>
        </w:tc>
        <w:tc>
          <w:tcPr>
            <w:tcW w:w="483"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5</w:t>
            </w:r>
          </w:p>
        </w:tc>
      </w:tr>
      <w:tr w:rsidR="00E02D53" w:rsidRPr="0010705B" w:rsidTr="00E02D53">
        <w:tc>
          <w:tcPr>
            <w:tcW w:w="4517"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8. Yazım, Kaynakça ve Akademik Etik</w:t>
            </w:r>
            <w:r w:rsidRPr="0010705B">
              <w:rPr>
                <w:rFonts w:ascii="Times New Roman" w:hAnsi="Times New Roman" w:cs="Times New Roman"/>
                <w:sz w:val="22"/>
                <w:szCs w:val="22"/>
              </w:rPr>
              <w:t xml:space="preserve"> – Yazım kurallarına uyulması, alıntıların ve kaynakların gösterilmesi</w:t>
            </w:r>
          </w:p>
        </w:tc>
        <w:tc>
          <w:tcPr>
            <w:tcW w:w="483"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5</w:t>
            </w:r>
          </w:p>
        </w:tc>
      </w:tr>
      <w:tr w:rsidR="00E02D53" w:rsidRPr="0010705B" w:rsidTr="00E02D53">
        <w:tc>
          <w:tcPr>
            <w:tcW w:w="4517"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9. Projenin Sunumu ve Sorulara Cevap Verebilme</w:t>
            </w:r>
            <w:r w:rsidRPr="0010705B">
              <w:rPr>
                <w:rFonts w:ascii="Times New Roman" w:hAnsi="Times New Roman" w:cs="Times New Roman"/>
                <w:sz w:val="22"/>
                <w:szCs w:val="22"/>
              </w:rPr>
              <w:t xml:space="preserve"> – Öğrencinin çalışmasını açıklayabilmesi ve proje hakkında yöneltilen sorulara cevap verebilmesi</w:t>
            </w:r>
          </w:p>
        </w:tc>
        <w:tc>
          <w:tcPr>
            <w:tcW w:w="483"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5</w:t>
            </w:r>
          </w:p>
        </w:tc>
      </w:tr>
      <w:tr w:rsidR="00E02D53" w:rsidRPr="0010705B" w:rsidTr="00E02D53">
        <w:tc>
          <w:tcPr>
            <w:tcW w:w="4517"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10. Zamanında Teslim ve Proje Sürecine Uyum</w:t>
            </w:r>
            <w:r w:rsidRPr="0010705B">
              <w:rPr>
                <w:rFonts w:ascii="Times New Roman" w:hAnsi="Times New Roman" w:cs="Times New Roman"/>
                <w:sz w:val="22"/>
                <w:szCs w:val="22"/>
              </w:rPr>
              <w:t xml:space="preserve"> – Çalışmanın planlanan süreçte yürütülmesi ve zamanında teslim edilmesi</w:t>
            </w:r>
          </w:p>
        </w:tc>
        <w:tc>
          <w:tcPr>
            <w:tcW w:w="483"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5</w:t>
            </w:r>
          </w:p>
        </w:tc>
      </w:tr>
      <w:tr w:rsidR="00E02D53" w:rsidRPr="0010705B" w:rsidTr="00E02D53">
        <w:tc>
          <w:tcPr>
            <w:tcW w:w="4517"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TOPLAM</w:t>
            </w:r>
          </w:p>
        </w:tc>
        <w:tc>
          <w:tcPr>
            <w:tcW w:w="483" w:type="pct"/>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100</w:t>
            </w:r>
          </w:p>
        </w:tc>
      </w:tr>
    </w:tbl>
    <w:p w:rsidR="00E02D53" w:rsidRDefault="00E02D53" w:rsidP="00E02D53">
      <w:pPr>
        <w:spacing w:after="0" w:line="240" w:lineRule="auto"/>
        <w:ind w:left="708"/>
        <w:outlineLvl w:val="0"/>
        <w:rPr>
          <w:rFonts w:ascii="Times New Roman" w:eastAsia="Times New Roman" w:hAnsi="Times New Roman" w:cs="Times New Roman"/>
          <w:b/>
          <w:bCs/>
          <w:kern w:val="36"/>
          <w:sz w:val="22"/>
          <w:szCs w:val="22"/>
          <w:lang w:eastAsia="tr-TR"/>
        </w:rPr>
      </w:pPr>
    </w:p>
    <w:p w:rsidR="00E02D53" w:rsidRDefault="00E02D53" w:rsidP="00E02D53">
      <w:pPr>
        <w:spacing w:after="0" w:line="240" w:lineRule="auto"/>
        <w:ind w:left="708"/>
        <w:outlineLvl w:val="0"/>
        <w:rPr>
          <w:rFonts w:ascii="Times New Roman" w:eastAsia="Times New Roman" w:hAnsi="Times New Roman" w:cs="Times New Roman"/>
          <w:b/>
          <w:bCs/>
          <w:kern w:val="36"/>
          <w:sz w:val="22"/>
          <w:szCs w:val="22"/>
          <w:lang w:eastAsia="tr-TR"/>
        </w:rPr>
      </w:pPr>
    </w:p>
    <w:p w:rsidR="00E02D53" w:rsidRDefault="00E02D53" w:rsidP="00E02D53">
      <w:pPr>
        <w:spacing w:after="0" w:line="240" w:lineRule="auto"/>
        <w:ind w:left="708"/>
        <w:outlineLvl w:val="0"/>
        <w:rPr>
          <w:rFonts w:ascii="Times New Roman" w:eastAsia="Times New Roman" w:hAnsi="Times New Roman" w:cs="Times New Roman"/>
          <w:b/>
          <w:bCs/>
          <w:kern w:val="36"/>
          <w:sz w:val="22"/>
          <w:szCs w:val="22"/>
          <w:lang w:eastAsia="tr-TR"/>
        </w:rPr>
      </w:pPr>
    </w:p>
    <w:p w:rsidR="00E02D53" w:rsidRPr="0010705B" w:rsidRDefault="00E02D53" w:rsidP="00E02D53">
      <w:pPr>
        <w:spacing w:after="0" w:line="240" w:lineRule="auto"/>
        <w:ind w:left="708"/>
        <w:outlineLvl w:val="0"/>
        <w:rPr>
          <w:rFonts w:ascii="Times New Roman" w:eastAsia="Times New Roman" w:hAnsi="Times New Roman" w:cs="Times New Roman"/>
          <w:b/>
          <w:bCs/>
          <w:kern w:val="36"/>
          <w:sz w:val="22"/>
          <w:szCs w:val="22"/>
          <w:lang w:eastAsia="tr-TR"/>
        </w:rPr>
      </w:pPr>
    </w:p>
    <w:p w:rsidR="00E02D53" w:rsidRPr="0010705B" w:rsidRDefault="00E02D53" w:rsidP="00E02D53">
      <w:pPr>
        <w:spacing w:after="0" w:line="240" w:lineRule="auto"/>
        <w:ind w:left="708"/>
        <w:outlineLvl w:val="0"/>
        <w:rPr>
          <w:rFonts w:ascii="Times New Roman" w:eastAsia="Times New Roman" w:hAnsi="Times New Roman" w:cs="Times New Roman"/>
          <w:b/>
          <w:bCs/>
          <w:kern w:val="36"/>
          <w:sz w:val="22"/>
          <w:szCs w:val="22"/>
        </w:rPr>
      </w:pPr>
      <w:r w:rsidRPr="0010705B">
        <w:rPr>
          <w:rFonts w:ascii="Times New Roman" w:eastAsia="Times New Roman" w:hAnsi="Times New Roman" w:cs="Times New Roman"/>
          <w:b/>
          <w:bCs/>
          <w:kern w:val="36"/>
          <w:sz w:val="22"/>
          <w:szCs w:val="22"/>
        </w:rPr>
        <w:t xml:space="preserve">            FELSEFE DERSİ DERS İÇİ PERFORMANS DEĞERLENDİRME FORMU</w:t>
      </w:r>
    </w:p>
    <w:p w:rsidR="00E02D53" w:rsidRPr="0010705B" w:rsidRDefault="00E02D53" w:rsidP="00E02D53">
      <w:pPr>
        <w:spacing w:after="0" w:line="240" w:lineRule="auto"/>
        <w:rPr>
          <w:rFonts w:ascii="Times New Roman" w:eastAsiaTheme="minorEastAsia" w:hAnsi="Times New Roman" w:cs="Times New Roman"/>
          <w:kern w:val="0"/>
          <w:sz w:val="22"/>
          <w:szCs w:val="22"/>
        </w:rPr>
      </w:pPr>
      <w:r w:rsidRPr="0010705B">
        <w:rPr>
          <w:rFonts w:ascii="Times New Roman" w:hAnsi="Times New Roman" w:cs="Times New Roman"/>
          <w:b/>
          <w:bCs/>
          <w:sz w:val="22"/>
          <w:szCs w:val="22"/>
        </w:rPr>
        <w:t>Öğrencinin Adı Soyadı:</w:t>
      </w:r>
      <w:r w:rsidRPr="0010705B">
        <w:rPr>
          <w:rFonts w:ascii="Times New Roman" w:hAnsi="Times New Roman" w:cs="Times New Roman"/>
          <w:sz w:val="22"/>
          <w:szCs w:val="22"/>
        </w:rPr>
        <w:t xml:space="preserve"> </w:t>
      </w:r>
      <w:proofErr w:type="gramStart"/>
      <w:r w:rsidRPr="0010705B">
        <w:rPr>
          <w:rFonts w:ascii="Times New Roman" w:hAnsi="Times New Roman" w:cs="Times New Roman"/>
          <w:sz w:val="22"/>
          <w:szCs w:val="22"/>
        </w:rPr>
        <w:t>…………………………………………………………………</w:t>
      </w:r>
      <w:proofErr w:type="gramEnd"/>
      <w:r w:rsidRPr="0010705B">
        <w:rPr>
          <w:rFonts w:ascii="Times New Roman" w:hAnsi="Times New Roman" w:cs="Times New Roman"/>
          <w:sz w:val="22"/>
          <w:szCs w:val="22"/>
        </w:rPr>
        <w:br/>
      </w:r>
      <w:r w:rsidRPr="0010705B">
        <w:rPr>
          <w:rFonts w:ascii="Times New Roman" w:hAnsi="Times New Roman" w:cs="Times New Roman"/>
          <w:b/>
          <w:bCs/>
          <w:sz w:val="22"/>
          <w:szCs w:val="22"/>
        </w:rPr>
        <w:t>Sınıfı / Numarası:</w:t>
      </w:r>
      <w:r w:rsidRPr="0010705B">
        <w:rPr>
          <w:rFonts w:ascii="Times New Roman" w:hAnsi="Times New Roman" w:cs="Times New Roman"/>
          <w:sz w:val="22"/>
          <w:szCs w:val="22"/>
        </w:rPr>
        <w:t xml:space="preserve"> </w:t>
      </w:r>
      <w:proofErr w:type="gramStart"/>
      <w:r w:rsidRPr="0010705B">
        <w:rPr>
          <w:rFonts w:ascii="Times New Roman" w:hAnsi="Times New Roman" w:cs="Times New Roman"/>
          <w:sz w:val="22"/>
          <w:szCs w:val="22"/>
        </w:rPr>
        <w:t>……………………………………………………………………….</w:t>
      </w:r>
      <w:proofErr w:type="gramEnd"/>
      <w:r w:rsidRPr="0010705B">
        <w:rPr>
          <w:rFonts w:ascii="Times New Roman" w:hAnsi="Times New Roman" w:cs="Times New Roman"/>
          <w:sz w:val="22"/>
          <w:szCs w:val="22"/>
        </w:rPr>
        <w:br/>
      </w:r>
      <w:r w:rsidRPr="0010705B">
        <w:rPr>
          <w:rFonts w:ascii="Times New Roman" w:hAnsi="Times New Roman" w:cs="Times New Roman"/>
          <w:b/>
          <w:bCs/>
          <w:sz w:val="22"/>
          <w:szCs w:val="22"/>
        </w:rPr>
        <w:t>Dönem:</w:t>
      </w:r>
      <w:r w:rsidRPr="0010705B">
        <w:rPr>
          <w:rFonts w:ascii="Times New Roman" w:hAnsi="Times New Roman" w:cs="Times New Roman"/>
          <w:sz w:val="22"/>
          <w:szCs w:val="22"/>
        </w:rPr>
        <w:t xml:space="preserve"> </w:t>
      </w:r>
      <w:proofErr w:type="gramStart"/>
      <w:r w:rsidRPr="0010705B">
        <w:rPr>
          <w:rFonts w:ascii="Times New Roman" w:hAnsi="Times New Roman" w:cs="Times New Roman"/>
          <w:sz w:val="22"/>
          <w:szCs w:val="22"/>
        </w:rPr>
        <w:t>……………………………………………………………………………………</w:t>
      </w:r>
      <w:proofErr w:type="gramEnd"/>
      <w:r w:rsidRPr="0010705B">
        <w:rPr>
          <w:rFonts w:ascii="Times New Roman" w:hAnsi="Times New Roman" w:cs="Times New Roman"/>
          <w:sz w:val="22"/>
          <w:szCs w:val="22"/>
        </w:rPr>
        <w:br/>
      </w:r>
      <w:r w:rsidRPr="0010705B">
        <w:rPr>
          <w:rFonts w:ascii="Times New Roman" w:hAnsi="Times New Roman" w:cs="Times New Roman"/>
          <w:b/>
          <w:bCs/>
          <w:sz w:val="22"/>
          <w:szCs w:val="22"/>
        </w:rPr>
        <w:t>Değerlendirme Tarihi:</w:t>
      </w:r>
      <w:r w:rsidRPr="0010705B">
        <w:rPr>
          <w:rFonts w:ascii="Times New Roman" w:hAnsi="Times New Roman" w:cs="Times New Roman"/>
          <w:sz w:val="22"/>
          <w:szCs w:val="22"/>
        </w:rPr>
        <w:t xml:space="preserve"> </w:t>
      </w:r>
      <w:proofErr w:type="gramStart"/>
      <w:r w:rsidRPr="0010705B">
        <w:rPr>
          <w:rFonts w:ascii="Times New Roman" w:hAnsi="Times New Roman" w:cs="Times New Roman"/>
          <w:sz w:val="22"/>
          <w:szCs w:val="22"/>
        </w:rPr>
        <w:t>……………………………………………………………………</w:t>
      </w:r>
      <w:proofErr w:type="gramEnd"/>
    </w:p>
    <w:p w:rsidR="00E02D53" w:rsidRPr="0010705B" w:rsidRDefault="00E02D53" w:rsidP="00E02D53">
      <w:pPr>
        <w:spacing w:after="0" w:line="240" w:lineRule="auto"/>
        <w:ind w:left="3540"/>
        <w:outlineLvl w:val="1"/>
        <w:rPr>
          <w:rFonts w:ascii="Times New Roman" w:eastAsia="Times New Roman" w:hAnsi="Times New Roman" w:cs="Times New Roman"/>
          <w:b/>
          <w:bCs/>
          <w:sz w:val="22"/>
          <w:szCs w:val="22"/>
        </w:rPr>
      </w:pPr>
      <w:r w:rsidRPr="0010705B">
        <w:rPr>
          <w:rFonts w:ascii="Times New Roman" w:eastAsia="Times New Roman" w:hAnsi="Times New Roman" w:cs="Times New Roman"/>
          <w:b/>
          <w:bCs/>
          <w:sz w:val="22"/>
          <w:szCs w:val="22"/>
        </w:rPr>
        <w:t>DEĞERLENDİRME TABLOSU</w:t>
      </w:r>
    </w:p>
    <w:tbl>
      <w:tblPr>
        <w:tblW w:w="5000" w:type="pct"/>
        <w:tblBorders>
          <w:top w:val="single" w:sz="6" w:space="0" w:color="auto"/>
          <w:left w:val="single" w:sz="6" w:space="0" w:color="auto"/>
          <w:bottom w:val="single" w:sz="6" w:space="0" w:color="auto"/>
          <w:right w:val="single" w:sz="6" w:space="0" w:color="auto"/>
        </w:tblBorders>
        <w:tblLayout w:type="fixed"/>
        <w:tblCellMar>
          <w:top w:w="160" w:type="dxa"/>
          <w:left w:w="160" w:type="dxa"/>
          <w:bottom w:w="160" w:type="dxa"/>
          <w:right w:w="160" w:type="dxa"/>
        </w:tblCellMar>
        <w:tblLook w:val="04A0" w:firstRow="1" w:lastRow="0" w:firstColumn="1" w:lastColumn="0" w:noHBand="0" w:noVBand="1"/>
      </w:tblPr>
      <w:tblGrid>
        <w:gridCol w:w="696"/>
        <w:gridCol w:w="2323"/>
        <w:gridCol w:w="4797"/>
        <w:gridCol w:w="1261"/>
        <w:gridCol w:w="1113"/>
      </w:tblGrid>
      <w:tr w:rsidR="00E02D53" w:rsidRPr="0010705B" w:rsidTr="00FA3D67">
        <w:trPr>
          <w:tblHeader/>
        </w:trPr>
        <w:tc>
          <w:tcPr>
            <w:tcW w:w="701"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jc w:val="center"/>
              <w:rPr>
                <w:rFonts w:ascii="Times New Roman" w:eastAsiaTheme="minorEastAsia" w:hAnsi="Times New Roman" w:cs="Times New Roman"/>
                <w:b/>
                <w:bCs/>
                <w:sz w:val="22"/>
                <w:szCs w:val="22"/>
              </w:rPr>
            </w:pPr>
            <w:r w:rsidRPr="0010705B">
              <w:rPr>
                <w:rFonts w:ascii="Times New Roman" w:hAnsi="Times New Roman" w:cs="Times New Roman"/>
                <w:b/>
                <w:bCs/>
                <w:sz w:val="22"/>
                <w:szCs w:val="22"/>
              </w:rPr>
              <w:lastRenderedPageBreak/>
              <w:t>No</w:t>
            </w:r>
          </w:p>
        </w:tc>
        <w:tc>
          <w:tcPr>
            <w:tcW w:w="235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jc w:val="center"/>
              <w:rPr>
                <w:rFonts w:ascii="Times New Roman" w:hAnsi="Times New Roman" w:cs="Times New Roman"/>
                <w:b/>
                <w:bCs/>
                <w:sz w:val="22"/>
                <w:szCs w:val="22"/>
              </w:rPr>
            </w:pPr>
            <w:r w:rsidRPr="0010705B">
              <w:rPr>
                <w:rFonts w:ascii="Times New Roman" w:hAnsi="Times New Roman" w:cs="Times New Roman"/>
                <w:b/>
                <w:bCs/>
                <w:sz w:val="22"/>
                <w:szCs w:val="22"/>
              </w:rPr>
              <w:t>Değerlendirme Ölçütü</w:t>
            </w:r>
          </w:p>
        </w:tc>
        <w:tc>
          <w:tcPr>
            <w:tcW w:w="4873"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jc w:val="center"/>
              <w:rPr>
                <w:rFonts w:ascii="Times New Roman" w:hAnsi="Times New Roman" w:cs="Times New Roman"/>
                <w:b/>
                <w:bCs/>
                <w:sz w:val="22"/>
                <w:szCs w:val="22"/>
              </w:rPr>
            </w:pPr>
            <w:r w:rsidRPr="0010705B">
              <w:rPr>
                <w:rFonts w:ascii="Times New Roman" w:hAnsi="Times New Roman" w:cs="Times New Roman"/>
                <w:b/>
                <w:bCs/>
                <w:sz w:val="22"/>
                <w:szCs w:val="22"/>
              </w:rPr>
              <w:t>Açıklama</w:t>
            </w:r>
          </w:p>
        </w:tc>
        <w:tc>
          <w:tcPr>
            <w:tcW w:w="127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jc w:val="center"/>
              <w:rPr>
                <w:rFonts w:ascii="Times New Roman" w:hAnsi="Times New Roman" w:cs="Times New Roman"/>
                <w:b/>
                <w:bCs/>
                <w:sz w:val="22"/>
                <w:szCs w:val="22"/>
              </w:rPr>
            </w:pPr>
            <w:r w:rsidRPr="0010705B">
              <w:rPr>
                <w:rFonts w:ascii="Times New Roman" w:hAnsi="Times New Roman" w:cs="Times New Roman"/>
                <w:b/>
                <w:bCs/>
                <w:sz w:val="22"/>
                <w:szCs w:val="22"/>
              </w:rPr>
              <w:t>En Yüksek Puan</w:t>
            </w:r>
          </w:p>
        </w:tc>
        <w:tc>
          <w:tcPr>
            <w:tcW w:w="112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jc w:val="center"/>
              <w:rPr>
                <w:rFonts w:ascii="Times New Roman" w:hAnsi="Times New Roman" w:cs="Times New Roman"/>
                <w:b/>
                <w:bCs/>
                <w:sz w:val="22"/>
                <w:szCs w:val="22"/>
              </w:rPr>
            </w:pPr>
            <w:r w:rsidRPr="0010705B">
              <w:rPr>
                <w:rFonts w:ascii="Times New Roman" w:hAnsi="Times New Roman" w:cs="Times New Roman"/>
                <w:b/>
                <w:bCs/>
                <w:sz w:val="22"/>
                <w:szCs w:val="22"/>
              </w:rPr>
              <w:t>Verilen Puan</w:t>
            </w:r>
          </w:p>
        </w:tc>
      </w:tr>
      <w:tr w:rsidR="00E02D53" w:rsidRPr="0010705B" w:rsidTr="00FA3D67">
        <w:tc>
          <w:tcPr>
            <w:tcW w:w="701"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1</w:t>
            </w:r>
          </w:p>
        </w:tc>
        <w:tc>
          <w:tcPr>
            <w:tcW w:w="235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Derse Hazırlıklı Gelme</w:t>
            </w:r>
          </w:p>
        </w:tc>
        <w:tc>
          <w:tcPr>
            <w:tcW w:w="4873"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sz w:val="22"/>
                <w:szCs w:val="22"/>
              </w:rPr>
              <w:t>Ders araç-gereçlerini bulundurma, verilen hazırlık çalışmalarını yapma ve konuya hazır gelme</w:t>
            </w:r>
          </w:p>
        </w:tc>
        <w:tc>
          <w:tcPr>
            <w:tcW w:w="127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10</w:t>
            </w:r>
          </w:p>
        </w:tc>
        <w:tc>
          <w:tcPr>
            <w:tcW w:w="112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p>
        </w:tc>
      </w:tr>
      <w:tr w:rsidR="00E02D53" w:rsidRPr="0010705B" w:rsidTr="00FA3D67">
        <w:tc>
          <w:tcPr>
            <w:tcW w:w="701"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eastAsiaTheme="minorEastAsia" w:hAnsi="Times New Roman" w:cs="Times New Roman"/>
                <w:sz w:val="22"/>
                <w:szCs w:val="22"/>
              </w:rPr>
            </w:pPr>
            <w:r w:rsidRPr="0010705B">
              <w:rPr>
                <w:rFonts w:ascii="Times New Roman" w:hAnsi="Times New Roman" w:cs="Times New Roman"/>
                <w:b/>
                <w:bCs/>
                <w:sz w:val="22"/>
                <w:szCs w:val="22"/>
              </w:rPr>
              <w:t>2</w:t>
            </w:r>
          </w:p>
        </w:tc>
        <w:tc>
          <w:tcPr>
            <w:tcW w:w="235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Derse Katılım</w:t>
            </w:r>
          </w:p>
        </w:tc>
        <w:tc>
          <w:tcPr>
            <w:tcW w:w="4873"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sz w:val="22"/>
                <w:szCs w:val="22"/>
              </w:rPr>
              <w:t>Soru sorma, sorulara cevap verme, görüşlerini ifade etme ve öğrenme sürecine etkin katılma</w:t>
            </w:r>
          </w:p>
        </w:tc>
        <w:tc>
          <w:tcPr>
            <w:tcW w:w="127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15</w:t>
            </w:r>
          </w:p>
        </w:tc>
        <w:tc>
          <w:tcPr>
            <w:tcW w:w="112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p>
        </w:tc>
      </w:tr>
      <w:tr w:rsidR="00E02D53" w:rsidRPr="0010705B" w:rsidTr="00FA3D67">
        <w:tc>
          <w:tcPr>
            <w:tcW w:w="701"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eastAsiaTheme="minorEastAsia" w:hAnsi="Times New Roman" w:cs="Times New Roman"/>
                <w:sz w:val="22"/>
                <w:szCs w:val="22"/>
              </w:rPr>
            </w:pPr>
            <w:r w:rsidRPr="0010705B">
              <w:rPr>
                <w:rFonts w:ascii="Times New Roman" w:hAnsi="Times New Roman" w:cs="Times New Roman"/>
                <w:b/>
                <w:bCs/>
                <w:sz w:val="22"/>
                <w:szCs w:val="22"/>
              </w:rPr>
              <w:t>3</w:t>
            </w:r>
          </w:p>
        </w:tc>
        <w:tc>
          <w:tcPr>
            <w:tcW w:w="235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Felsefi Kavram ve Bilgileri Kullanma</w:t>
            </w:r>
          </w:p>
        </w:tc>
        <w:tc>
          <w:tcPr>
            <w:tcW w:w="4873"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sz w:val="22"/>
                <w:szCs w:val="22"/>
              </w:rPr>
              <w:t>Öğrenilen kavram, görüş ve bilgileri doğru ve yerinde kullanabilme</w:t>
            </w:r>
          </w:p>
        </w:tc>
        <w:tc>
          <w:tcPr>
            <w:tcW w:w="127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10</w:t>
            </w:r>
          </w:p>
        </w:tc>
        <w:tc>
          <w:tcPr>
            <w:tcW w:w="112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p>
        </w:tc>
      </w:tr>
      <w:tr w:rsidR="00E02D53" w:rsidRPr="0010705B" w:rsidTr="00FA3D67">
        <w:tc>
          <w:tcPr>
            <w:tcW w:w="701"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eastAsiaTheme="minorEastAsia" w:hAnsi="Times New Roman" w:cs="Times New Roman"/>
                <w:sz w:val="22"/>
                <w:szCs w:val="22"/>
              </w:rPr>
            </w:pPr>
            <w:r w:rsidRPr="0010705B">
              <w:rPr>
                <w:rFonts w:ascii="Times New Roman" w:hAnsi="Times New Roman" w:cs="Times New Roman"/>
                <w:b/>
                <w:bCs/>
                <w:sz w:val="22"/>
                <w:szCs w:val="22"/>
              </w:rPr>
              <w:t>4</w:t>
            </w:r>
          </w:p>
        </w:tc>
        <w:tc>
          <w:tcPr>
            <w:tcW w:w="235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Felsefi Sorgulama ve Eleştirel Düşünme</w:t>
            </w:r>
          </w:p>
        </w:tc>
        <w:tc>
          <w:tcPr>
            <w:tcW w:w="4873"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sz w:val="22"/>
                <w:szCs w:val="22"/>
              </w:rPr>
              <w:t>Konulara sorgulayıcı yaklaşma, farklı görüşleri değerlendirme ve eleştirel düşünme</w:t>
            </w:r>
          </w:p>
        </w:tc>
        <w:tc>
          <w:tcPr>
            <w:tcW w:w="127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15</w:t>
            </w:r>
          </w:p>
        </w:tc>
        <w:tc>
          <w:tcPr>
            <w:tcW w:w="112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p>
        </w:tc>
      </w:tr>
      <w:tr w:rsidR="00E02D53" w:rsidRPr="0010705B" w:rsidTr="00FA3D67">
        <w:tc>
          <w:tcPr>
            <w:tcW w:w="701"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eastAsiaTheme="minorEastAsia" w:hAnsi="Times New Roman" w:cs="Times New Roman"/>
                <w:sz w:val="22"/>
                <w:szCs w:val="22"/>
              </w:rPr>
            </w:pPr>
            <w:r w:rsidRPr="0010705B">
              <w:rPr>
                <w:rFonts w:ascii="Times New Roman" w:hAnsi="Times New Roman" w:cs="Times New Roman"/>
                <w:b/>
                <w:bCs/>
                <w:sz w:val="22"/>
                <w:szCs w:val="22"/>
              </w:rPr>
              <w:t>5</w:t>
            </w:r>
          </w:p>
        </w:tc>
        <w:tc>
          <w:tcPr>
            <w:tcW w:w="235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Görüşlerini Gerekçelendirme</w:t>
            </w:r>
          </w:p>
        </w:tc>
        <w:tc>
          <w:tcPr>
            <w:tcW w:w="4873"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sz w:val="22"/>
                <w:szCs w:val="22"/>
              </w:rPr>
              <w:t>Kendi düşüncelerini nedenleriyle açıklama, uygun örnek ve gerekçelerle destekleme</w:t>
            </w:r>
          </w:p>
        </w:tc>
        <w:tc>
          <w:tcPr>
            <w:tcW w:w="127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10</w:t>
            </w:r>
          </w:p>
        </w:tc>
        <w:tc>
          <w:tcPr>
            <w:tcW w:w="112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p>
        </w:tc>
      </w:tr>
      <w:tr w:rsidR="00E02D53" w:rsidRPr="0010705B" w:rsidTr="00FA3D67">
        <w:tc>
          <w:tcPr>
            <w:tcW w:w="701"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eastAsiaTheme="minorEastAsia" w:hAnsi="Times New Roman" w:cs="Times New Roman"/>
                <w:sz w:val="22"/>
                <w:szCs w:val="22"/>
              </w:rPr>
            </w:pPr>
            <w:r w:rsidRPr="0010705B">
              <w:rPr>
                <w:rFonts w:ascii="Times New Roman" w:hAnsi="Times New Roman" w:cs="Times New Roman"/>
                <w:b/>
                <w:bCs/>
                <w:sz w:val="22"/>
                <w:szCs w:val="22"/>
              </w:rPr>
              <w:t>6</w:t>
            </w:r>
          </w:p>
        </w:tc>
        <w:tc>
          <w:tcPr>
            <w:tcW w:w="235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Tartışma ve İletişim Becerisi</w:t>
            </w:r>
          </w:p>
        </w:tc>
        <w:tc>
          <w:tcPr>
            <w:tcW w:w="4873"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sz w:val="22"/>
                <w:szCs w:val="22"/>
              </w:rPr>
              <w:t>Felsefi tartışmalara katılma, farklı görüşleri dinleme ve düşüncelerini saygılı biçimde ifade etme</w:t>
            </w:r>
          </w:p>
        </w:tc>
        <w:tc>
          <w:tcPr>
            <w:tcW w:w="127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10</w:t>
            </w:r>
          </w:p>
        </w:tc>
        <w:tc>
          <w:tcPr>
            <w:tcW w:w="112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p>
        </w:tc>
      </w:tr>
      <w:tr w:rsidR="00E02D53" w:rsidRPr="0010705B" w:rsidTr="00FA3D67">
        <w:tc>
          <w:tcPr>
            <w:tcW w:w="701"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eastAsiaTheme="minorEastAsia" w:hAnsi="Times New Roman" w:cs="Times New Roman"/>
                <w:sz w:val="22"/>
                <w:szCs w:val="22"/>
              </w:rPr>
            </w:pPr>
            <w:r w:rsidRPr="0010705B">
              <w:rPr>
                <w:rFonts w:ascii="Times New Roman" w:hAnsi="Times New Roman" w:cs="Times New Roman"/>
                <w:b/>
                <w:bCs/>
                <w:sz w:val="22"/>
                <w:szCs w:val="22"/>
              </w:rPr>
              <w:t>7</w:t>
            </w:r>
          </w:p>
        </w:tc>
        <w:tc>
          <w:tcPr>
            <w:tcW w:w="235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Ders İçi Etkinlik ve Çalışmalar</w:t>
            </w:r>
          </w:p>
        </w:tc>
        <w:tc>
          <w:tcPr>
            <w:tcW w:w="4873"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sz w:val="22"/>
                <w:szCs w:val="22"/>
              </w:rPr>
              <w:t>Bireysel veya grup çalışmalarına, metin incelemelerine ve diğer sınıf içi etkinliklere katılma</w:t>
            </w:r>
          </w:p>
        </w:tc>
        <w:tc>
          <w:tcPr>
            <w:tcW w:w="127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10</w:t>
            </w:r>
          </w:p>
        </w:tc>
        <w:tc>
          <w:tcPr>
            <w:tcW w:w="112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p>
        </w:tc>
      </w:tr>
      <w:tr w:rsidR="00E02D53" w:rsidRPr="0010705B" w:rsidTr="00FA3D67">
        <w:tc>
          <w:tcPr>
            <w:tcW w:w="701"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eastAsiaTheme="minorEastAsia" w:hAnsi="Times New Roman" w:cs="Times New Roman"/>
                <w:sz w:val="22"/>
                <w:szCs w:val="22"/>
              </w:rPr>
            </w:pPr>
            <w:r w:rsidRPr="0010705B">
              <w:rPr>
                <w:rFonts w:ascii="Times New Roman" w:hAnsi="Times New Roman" w:cs="Times New Roman"/>
                <w:b/>
                <w:bCs/>
                <w:sz w:val="22"/>
                <w:szCs w:val="22"/>
              </w:rPr>
              <w:t>8</w:t>
            </w:r>
          </w:p>
        </w:tc>
        <w:tc>
          <w:tcPr>
            <w:tcW w:w="235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Görev ve Sorumlulukları Yerine Getirme</w:t>
            </w:r>
          </w:p>
        </w:tc>
        <w:tc>
          <w:tcPr>
            <w:tcW w:w="4873"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sz w:val="22"/>
                <w:szCs w:val="22"/>
              </w:rPr>
              <w:t>Verilen çalışma, etkinlik ve görevleri zamanında ve özenli biçimde tamamlama</w:t>
            </w:r>
          </w:p>
        </w:tc>
        <w:tc>
          <w:tcPr>
            <w:tcW w:w="127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10</w:t>
            </w:r>
          </w:p>
        </w:tc>
        <w:tc>
          <w:tcPr>
            <w:tcW w:w="112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p>
        </w:tc>
      </w:tr>
      <w:tr w:rsidR="00E02D53" w:rsidRPr="0010705B" w:rsidTr="00FA3D67">
        <w:tc>
          <w:tcPr>
            <w:tcW w:w="701"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eastAsiaTheme="minorEastAsia" w:hAnsi="Times New Roman" w:cs="Times New Roman"/>
                <w:sz w:val="22"/>
                <w:szCs w:val="22"/>
              </w:rPr>
            </w:pPr>
            <w:r w:rsidRPr="0010705B">
              <w:rPr>
                <w:rFonts w:ascii="Times New Roman" w:hAnsi="Times New Roman" w:cs="Times New Roman"/>
                <w:b/>
                <w:bCs/>
                <w:sz w:val="22"/>
                <w:szCs w:val="22"/>
              </w:rPr>
              <w:t>9</w:t>
            </w:r>
          </w:p>
        </w:tc>
        <w:tc>
          <w:tcPr>
            <w:tcW w:w="235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Ders Materyallerini Düzenli Kullanma</w:t>
            </w:r>
          </w:p>
        </w:tc>
        <w:tc>
          <w:tcPr>
            <w:tcW w:w="4873"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sz w:val="22"/>
                <w:szCs w:val="22"/>
              </w:rPr>
              <w:t>Defter, ders kitabı, çalışma kâğıtları ve diğer öğrenme materyallerini düzenli kullanma</w:t>
            </w:r>
          </w:p>
        </w:tc>
        <w:tc>
          <w:tcPr>
            <w:tcW w:w="127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5</w:t>
            </w:r>
          </w:p>
        </w:tc>
        <w:tc>
          <w:tcPr>
            <w:tcW w:w="112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p>
        </w:tc>
      </w:tr>
      <w:tr w:rsidR="00E02D53" w:rsidRPr="0010705B" w:rsidTr="00FA3D67">
        <w:tc>
          <w:tcPr>
            <w:tcW w:w="701"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eastAsiaTheme="minorEastAsia" w:hAnsi="Times New Roman" w:cs="Times New Roman"/>
                <w:sz w:val="22"/>
                <w:szCs w:val="22"/>
              </w:rPr>
            </w:pPr>
            <w:r w:rsidRPr="0010705B">
              <w:rPr>
                <w:rFonts w:ascii="Times New Roman" w:hAnsi="Times New Roman" w:cs="Times New Roman"/>
                <w:b/>
                <w:bCs/>
                <w:sz w:val="22"/>
                <w:szCs w:val="22"/>
              </w:rPr>
              <w:t>10</w:t>
            </w:r>
          </w:p>
        </w:tc>
        <w:tc>
          <w:tcPr>
            <w:tcW w:w="235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Öğrenme Sürecindeki Gelişim ve Süreklilik</w:t>
            </w:r>
          </w:p>
        </w:tc>
        <w:tc>
          <w:tcPr>
            <w:tcW w:w="4873"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sz w:val="22"/>
                <w:szCs w:val="22"/>
              </w:rPr>
              <w:t>Dönem boyunca derse yönelik çaba, çalışma disiplini ve öğrenme performansında süreklilik gösterme</w:t>
            </w:r>
          </w:p>
        </w:tc>
        <w:tc>
          <w:tcPr>
            <w:tcW w:w="127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r w:rsidRPr="0010705B">
              <w:rPr>
                <w:rFonts w:ascii="Times New Roman" w:hAnsi="Times New Roman" w:cs="Times New Roman"/>
                <w:b/>
                <w:bCs/>
                <w:sz w:val="22"/>
                <w:szCs w:val="22"/>
              </w:rPr>
              <w:t>5</w:t>
            </w:r>
          </w:p>
        </w:tc>
        <w:tc>
          <w:tcPr>
            <w:tcW w:w="112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p>
        </w:tc>
      </w:tr>
      <w:tr w:rsidR="00E02D53" w:rsidRPr="0010705B" w:rsidTr="00FA3D67">
        <w:tc>
          <w:tcPr>
            <w:tcW w:w="701"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p>
        </w:tc>
        <w:tc>
          <w:tcPr>
            <w:tcW w:w="235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eastAsiaTheme="minorEastAsia" w:hAnsi="Times New Roman" w:cs="Times New Roman"/>
                <w:sz w:val="22"/>
                <w:szCs w:val="22"/>
              </w:rPr>
            </w:pPr>
            <w:r w:rsidRPr="0010705B">
              <w:rPr>
                <w:rFonts w:ascii="Times New Roman" w:hAnsi="Times New Roman" w:cs="Times New Roman"/>
                <w:b/>
                <w:bCs/>
                <w:sz w:val="22"/>
                <w:szCs w:val="22"/>
              </w:rPr>
              <w:t>TOPLAM</w:t>
            </w:r>
          </w:p>
        </w:tc>
        <w:tc>
          <w:tcPr>
            <w:tcW w:w="4873"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p>
        </w:tc>
        <w:tc>
          <w:tcPr>
            <w:tcW w:w="127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eastAsiaTheme="minorEastAsia" w:hAnsi="Times New Roman" w:cs="Times New Roman"/>
                <w:sz w:val="22"/>
                <w:szCs w:val="22"/>
              </w:rPr>
            </w:pPr>
            <w:r w:rsidRPr="0010705B">
              <w:rPr>
                <w:rFonts w:ascii="Times New Roman" w:hAnsi="Times New Roman" w:cs="Times New Roman"/>
                <w:b/>
                <w:bCs/>
                <w:sz w:val="22"/>
                <w:szCs w:val="22"/>
              </w:rPr>
              <w:t>100</w:t>
            </w:r>
          </w:p>
        </w:tc>
        <w:tc>
          <w:tcPr>
            <w:tcW w:w="1126" w:type="dxa"/>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rsidR="00E02D53" w:rsidRPr="0010705B" w:rsidRDefault="00E02D53" w:rsidP="00E02D53">
            <w:pPr>
              <w:spacing w:after="0" w:line="240" w:lineRule="auto"/>
              <w:rPr>
                <w:rFonts w:ascii="Times New Roman" w:hAnsi="Times New Roman" w:cs="Times New Roman"/>
                <w:sz w:val="22"/>
                <w:szCs w:val="22"/>
              </w:rPr>
            </w:pPr>
            <w:proofErr w:type="gramStart"/>
            <w:r w:rsidRPr="0010705B">
              <w:rPr>
                <w:rFonts w:ascii="Times New Roman" w:hAnsi="Times New Roman" w:cs="Times New Roman"/>
                <w:b/>
                <w:bCs/>
                <w:sz w:val="22"/>
                <w:szCs w:val="22"/>
              </w:rPr>
              <w:t>………</w:t>
            </w:r>
            <w:proofErr w:type="gramEnd"/>
          </w:p>
        </w:tc>
      </w:tr>
    </w:tbl>
    <w:p w:rsidR="00E02D53" w:rsidRPr="0010705B" w:rsidRDefault="00E02D53" w:rsidP="00E02D53">
      <w:pPr>
        <w:spacing w:after="0" w:line="240" w:lineRule="auto"/>
        <w:jc w:val="both"/>
        <w:rPr>
          <w:rFonts w:ascii="Times New Roman" w:eastAsiaTheme="minorEastAsia" w:hAnsi="Times New Roman" w:cs="Times New Roman"/>
          <w:sz w:val="22"/>
          <w:szCs w:val="22"/>
          <w:lang w:eastAsia="tr-TR"/>
        </w:rPr>
      </w:pPr>
    </w:p>
    <w:p w:rsidR="00E02D53" w:rsidRDefault="00E02D53" w:rsidP="00E02D53">
      <w:pPr>
        <w:spacing w:after="0" w:line="240" w:lineRule="auto"/>
        <w:jc w:val="both"/>
        <w:rPr>
          <w:rFonts w:ascii="Times New Roman" w:hAnsi="Times New Roman" w:cs="Times New Roman"/>
          <w:sz w:val="22"/>
          <w:szCs w:val="22"/>
        </w:rPr>
      </w:pPr>
    </w:p>
    <w:p w:rsidR="00E02D53" w:rsidRDefault="00E02D53" w:rsidP="00E02D53">
      <w:pPr>
        <w:spacing w:after="0" w:line="240" w:lineRule="auto"/>
        <w:jc w:val="both"/>
        <w:rPr>
          <w:rFonts w:ascii="Times New Roman" w:hAnsi="Times New Roman" w:cs="Times New Roman"/>
          <w:sz w:val="22"/>
          <w:szCs w:val="22"/>
        </w:rPr>
      </w:pPr>
    </w:p>
    <w:p w:rsidR="00E02D53" w:rsidRPr="006230D7" w:rsidRDefault="00E02D53" w:rsidP="00E02D53">
      <w:pPr>
        <w:spacing w:after="0" w:line="240" w:lineRule="auto"/>
        <w:outlineLvl w:val="3"/>
        <w:rPr>
          <w:rFonts w:ascii="Times New Roman" w:eastAsia="Times New Roman" w:hAnsi="Times New Roman" w:cs="Times New Roman"/>
          <w:b/>
          <w:bCs/>
          <w:kern w:val="0"/>
          <w:sz w:val="22"/>
          <w:szCs w:val="22"/>
          <w:lang w:eastAsia="tr-TR"/>
          <w14:ligatures w14:val="none"/>
        </w:rPr>
      </w:pPr>
      <w:r w:rsidRPr="006230D7">
        <w:rPr>
          <w:rFonts w:ascii="Times New Roman" w:eastAsia="Times New Roman" w:hAnsi="Times New Roman" w:cs="Times New Roman"/>
          <w:b/>
          <w:bCs/>
          <w:kern w:val="0"/>
          <w:sz w:val="22"/>
          <w:szCs w:val="22"/>
          <w:lang w:eastAsia="tr-TR"/>
          <w14:ligatures w14:val="none"/>
        </w:rPr>
        <w:t>Madde 21: Yazılı Sınavlar, Konu Soru Dağılım Tabloları ve Ortak Sınavlar</w:t>
      </w:r>
    </w:p>
    <w:p w:rsidR="00E02D53" w:rsidRPr="006230D7" w:rsidRDefault="00E02D53" w:rsidP="00E02D53">
      <w:pPr>
        <w:spacing w:after="0" w:line="240" w:lineRule="auto"/>
        <w:ind w:firstLine="360"/>
        <w:jc w:val="both"/>
        <w:rPr>
          <w:rFonts w:ascii="Times New Roman" w:hAnsi="Times New Roman" w:cs="Times New Roman"/>
          <w:color w:val="000000"/>
          <w:sz w:val="22"/>
          <w:szCs w:val="22"/>
        </w:rPr>
      </w:pPr>
      <w:r w:rsidRPr="006230D7">
        <w:rPr>
          <w:rFonts w:ascii="Times New Roman" w:hAnsi="Times New Roman" w:cs="Times New Roman"/>
          <w:color w:val="000000"/>
          <w:sz w:val="22"/>
          <w:szCs w:val="22"/>
        </w:rPr>
        <w:t>Öğrenci başarısının ölçülmesi ve değerlendirilmesinde ortak bir anlayışın, birlik ve beraberliğe yönelik belirleyici kararlar şu şekilde alındı;</w:t>
      </w:r>
    </w:p>
    <w:p w:rsidR="00E02D53" w:rsidRPr="006230D7" w:rsidRDefault="00E02D53" w:rsidP="00E02D53">
      <w:pPr>
        <w:pStyle w:val="ListeParagraf"/>
        <w:numPr>
          <w:ilvl w:val="0"/>
          <w:numId w:val="13"/>
        </w:numPr>
        <w:spacing w:after="0" w:line="240" w:lineRule="auto"/>
        <w:rPr>
          <w:rFonts w:ascii="Times New Roman" w:hAnsi="Times New Roman" w:cs="Times New Roman"/>
          <w:sz w:val="22"/>
          <w:szCs w:val="22"/>
          <w:lang w:eastAsia="tr-TR"/>
        </w:rPr>
      </w:pPr>
      <w:r w:rsidRPr="006230D7">
        <w:rPr>
          <w:rFonts w:ascii="Times New Roman" w:hAnsi="Times New Roman" w:cs="Times New Roman"/>
          <w:sz w:val="22"/>
          <w:szCs w:val="22"/>
          <w:lang w:eastAsia="tr-TR"/>
        </w:rPr>
        <w:t>Yazılı sınavlar İl Millî Eğitim Müdürlüğü Ölçme Değerlendirme Merkezi ile il zümresinin belirleyeceği Konu Soru Dağılım Tabloları ve senaryolar ve tarihler esas alınarak hazırlanacaktır</w:t>
      </w:r>
      <w:r>
        <w:rPr>
          <w:rFonts w:ascii="Times New Roman" w:hAnsi="Times New Roman" w:cs="Times New Roman"/>
          <w:sz w:val="22"/>
          <w:szCs w:val="22"/>
          <w:lang w:eastAsia="tr-TR"/>
        </w:rPr>
        <w:t xml:space="preserve"> ve yapılacaktır.</w:t>
      </w:r>
    </w:p>
    <w:p w:rsidR="00E02D53" w:rsidRPr="006230D7" w:rsidRDefault="00E02D53" w:rsidP="00E02D53">
      <w:pPr>
        <w:pStyle w:val="ListeParagraf"/>
        <w:numPr>
          <w:ilvl w:val="0"/>
          <w:numId w:val="13"/>
        </w:numPr>
        <w:spacing w:after="0" w:line="240" w:lineRule="auto"/>
        <w:jc w:val="both"/>
        <w:rPr>
          <w:rFonts w:ascii="Times New Roman" w:hAnsi="Times New Roman" w:cs="Times New Roman"/>
          <w:color w:val="000000"/>
          <w:sz w:val="22"/>
          <w:szCs w:val="22"/>
        </w:rPr>
      </w:pPr>
      <w:r w:rsidRPr="006230D7">
        <w:rPr>
          <w:rFonts w:ascii="Times New Roman" w:hAnsi="Times New Roman" w:cs="Times New Roman"/>
          <w:color w:val="000000"/>
          <w:sz w:val="22"/>
          <w:szCs w:val="22"/>
        </w:rPr>
        <w:t>Öğrencilerin başarısı; öğretim programı öğrenme çıktıları esas alınarak dersin özelliğine göre yazılı sınavlar,  uygulamalı sınavlar, performans çalışmaları ve projelerinde alınan puanlara göre tespit edilecek.</w:t>
      </w:r>
    </w:p>
    <w:p w:rsidR="00E02D53" w:rsidRPr="006230D7" w:rsidRDefault="00E02D53" w:rsidP="00E02D53">
      <w:pPr>
        <w:pStyle w:val="ListeParagraf"/>
        <w:numPr>
          <w:ilvl w:val="0"/>
          <w:numId w:val="13"/>
        </w:numPr>
        <w:spacing w:after="0" w:line="240" w:lineRule="auto"/>
        <w:jc w:val="both"/>
        <w:rPr>
          <w:rFonts w:ascii="Times New Roman" w:hAnsi="Times New Roman" w:cs="Times New Roman"/>
          <w:color w:val="000000"/>
          <w:sz w:val="22"/>
          <w:szCs w:val="22"/>
        </w:rPr>
      </w:pPr>
      <w:r w:rsidRPr="006230D7">
        <w:rPr>
          <w:rFonts w:ascii="Times New Roman" w:hAnsi="Times New Roman" w:cs="Times New Roman"/>
          <w:color w:val="000000"/>
          <w:sz w:val="22"/>
          <w:szCs w:val="22"/>
        </w:rPr>
        <w:t>Sınav soruları, öğretim programlarında belirtilen genel ve özel amaçlarıyla öğrenme çıktıları esas alınarak hazırlanacak.</w:t>
      </w:r>
    </w:p>
    <w:p w:rsidR="00E02D53" w:rsidRPr="006230D7" w:rsidRDefault="00E02D53" w:rsidP="00E02D53">
      <w:pPr>
        <w:pStyle w:val="ListeParagraf"/>
        <w:numPr>
          <w:ilvl w:val="0"/>
          <w:numId w:val="13"/>
        </w:numPr>
        <w:spacing w:after="0" w:line="240" w:lineRule="auto"/>
        <w:jc w:val="both"/>
        <w:rPr>
          <w:rFonts w:ascii="Times New Roman" w:hAnsi="Times New Roman" w:cs="Times New Roman"/>
          <w:color w:val="000000"/>
          <w:sz w:val="22"/>
          <w:szCs w:val="22"/>
        </w:rPr>
      </w:pPr>
      <w:r w:rsidRPr="006230D7">
        <w:rPr>
          <w:rFonts w:ascii="Times New Roman" w:hAnsi="Times New Roman" w:cs="Times New Roman"/>
          <w:color w:val="000000"/>
          <w:sz w:val="22"/>
          <w:szCs w:val="22"/>
        </w:rPr>
        <w:t>Öğrencilerin başarısının ölçülmesinde, geçerlilik, güvenirlilik ve kullanışlılık özellikleri açısından uygun ölçme araçları kullanılacak. Ölçme aracının özelliğine göre cevap anahtarı, dereceli puanlama anahtarı ya da kontrol listeleri hazırlanıp ve kullanılacak.</w:t>
      </w:r>
    </w:p>
    <w:p w:rsidR="00E02D53" w:rsidRPr="006230D7" w:rsidRDefault="00E02D53" w:rsidP="00E02D53">
      <w:pPr>
        <w:pStyle w:val="ListeParagraf"/>
        <w:numPr>
          <w:ilvl w:val="0"/>
          <w:numId w:val="13"/>
        </w:numPr>
        <w:spacing w:after="0" w:line="240" w:lineRule="auto"/>
        <w:jc w:val="both"/>
        <w:rPr>
          <w:rFonts w:ascii="Times New Roman" w:hAnsi="Times New Roman" w:cs="Times New Roman"/>
          <w:color w:val="000000"/>
          <w:sz w:val="22"/>
          <w:szCs w:val="22"/>
        </w:rPr>
      </w:pPr>
      <w:r w:rsidRPr="006230D7">
        <w:rPr>
          <w:rFonts w:ascii="Times New Roman" w:hAnsi="Times New Roman" w:cs="Times New Roman"/>
          <w:color w:val="000000"/>
          <w:sz w:val="22"/>
          <w:szCs w:val="22"/>
        </w:rPr>
        <w:t>Yazılı sınavlar, haftalık ders saati sayısı bir veya iki saat olan dersler için ikiden; üç ve daha fazla olan dersler için ise üçten az olmayacak. Sınav tarihleri her dönem başında zümre başkanları kurulunca belirlenecek ve okul müdürünün onayından sonra e-Okul sistemi üzerinden ilan edilecek.</w:t>
      </w:r>
    </w:p>
    <w:p w:rsidR="00E02D53" w:rsidRPr="006230D7" w:rsidRDefault="00E02D53" w:rsidP="00E02D53">
      <w:pPr>
        <w:pStyle w:val="ListeParagraf"/>
        <w:numPr>
          <w:ilvl w:val="0"/>
          <w:numId w:val="13"/>
        </w:numPr>
        <w:spacing w:after="0" w:line="240" w:lineRule="auto"/>
        <w:jc w:val="both"/>
        <w:rPr>
          <w:rFonts w:ascii="Times New Roman" w:hAnsi="Times New Roman" w:cs="Times New Roman"/>
          <w:color w:val="000000"/>
          <w:sz w:val="22"/>
          <w:szCs w:val="22"/>
        </w:rPr>
      </w:pPr>
      <w:r w:rsidRPr="006230D7">
        <w:rPr>
          <w:rFonts w:ascii="Times New Roman" w:hAnsi="Times New Roman" w:cs="Times New Roman"/>
          <w:color w:val="000000"/>
          <w:sz w:val="22"/>
          <w:szCs w:val="22"/>
        </w:rPr>
        <w:t>Zorunlu hâller dışında yazılı sınav süresi bir ders saatini aşmayacak.</w:t>
      </w:r>
    </w:p>
    <w:p w:rsidR="00E02D53" w:rsidRPr="006230D7" w:rsidRDefault="00E02D53" w:rsidP="00E02D53">
      <w:pPr>
        <w:pStyle w:val="ListeParagraf"/>
        <w:numPr>
          <w:ilvl w:val="0"/>
          <w:numId w:val="13"/>
        </w:numPr>
        <w:spacing w:after="0" w:line="240" w:lineRule="auto"/>
        <w:jc w:val="both"/>
        <w:rPr>
          <w:rFonts w:ascii="Times New Roman" w:hAnsi="Times New Roman" w:cs="Times New Roman"/>
          <w:color w:val="000000"/>
          <w:sz w:val="22"/>
          <w:szCs w:val="22"/>
        </w:rPr>
      </w:pPr>
      <w:r w:rsidRPr="006230D7">
        <w:rPr>
          <w:rFonts w:ascii="Times New Roman" w:hAnsi="Times New Roman" w:cs="Times New Roman"/>
          <w:color w:val="000000"/>
          <w:sz w:val="22"/>
          <w:szCs w:val="22"/>
        </w:rPr>
        <w:t>Soruların, bir önceki sınavdan sonra işlenen konulara ağırlık verilmek suretiyle geriye doğru azalan bir oranda tüm konuları kapsaması esas alınacak.</w:t>
      </w:r>
    </w:p>
    <w:p w:rsidR="00E02D53" w:rsidRPr="006230D7" w:rsidRDefault="00E02D53" w:rsidP="00E02D53">
      <w:pPr>
        <w:pStyle w:val="ListeParagraf"/>
        <w:numPr>
          <w:ilvl w:val="0"/>
          <w:numId w:val="13"/>
        </w:numPr>
        <w:spacing w:after="0" w:line="240" w:lineRule="auto"/>
        <w:jc w:val="both"/>
        <w:rPr>
          <w:rFonts w:ascii="Times New Roman" w:hAnsi="Times New Roman" w:cs="Times New Roman"/>
          <w:color w:val="000000"/>
          <w:sz w:val="22"/>
          <w:szCs w:val="22"/>
        </w:rPr>
      </w:pPr>
      <w:r w:rsidRPr="006230D7">
        <w:rPr>
          <w:rFonts w:ascii="Times New Roman" w:hAnsi="Times New Roman" w:cs="Times New Roman"/>
          <w:color w:val="000000"/>
          <w:sz w:val="22"/>
          <w:szCs w:val="22"/>
        </w:rPr>
        <w:lastRenderedPageBreak/>
        <w:t>Sınavlardan önce sorularla birlikte cevap anahtarları da soru tiplerine göre ayrıntılı olarak hazırlanarak ve sınav kâğıtlarıyla birlikte saklanacak. Cevap anahtarında her soruya verilecek puan, ayrıntılı olarak belirtilecek.</w:t>
      </w:r>
    </w:p>
    <w:p w:rsidR="00E02D53" w:rsidRPr="006230D7" w:rsidRDefault="00E02D53" w:rsidP="00E02D53">
      <w:pPr>
        <w:pStyle w:val="ListeParagraf"/>
        <w:numPr>
          <w:ilvl w:val="0"/>
          <w:numId w:val="13"/>
        </w:numPr>
        <w:spacing w:after="0" w:line="240" w:lineRule="auto"/>
        <w:jc w:val="both"/>
        <w:rPr>
          <w:rFonts w:ascii="Times New Roman" w:hAnsi="Times New Roman" w:cs="Times New Roman"/>
          <w:color w:val="000000"/>
          <w:sz w:val="22"/>
          <w:szCs w:val="22"/>
        </w:rPr>
      </w:pPr>
      <w:r w:rsidRPr="006230D7">
        <w:rPr>
          <w:rFonts w:ascii="Times New Roman" w:hAnsi="Times New Roman" w:cs="Times New Roman"/>
          <w:color w:val="000000"/>
          <w:sz w:val="22"/>
          <w:szCs w:val="22"/>
        </w:rPr>
        <w:t xml:space="preserve">Yazılı sınavların klasik/yoruma dayalı olarak yapılması esas alınacak. Bakanlık ve il ölçme ve </w:t>
      </w:r>
      <w:proofErr w:type="spellStart"/>
      <w:r w:rsidRPr="006230D7">
        <w:rPr>
          <w:rFonts w:ascii="Times New Roman" w:hAnsi="Times New Roman" w:cs="Times New Roman"/>
          <w:color w:val="000000"/>
          <w:sz w:val="22"/>
          <w:szCs w:val="22"/>
        </w:rPr>
        <w:t>değerledirme</w:t>
      </w:r>
      <w:proofErr w:type="spellEnd"/>
      <w:r w:rsidRPr="006230D7">
        <w:rPr>
          <w:rFonts w:ascii="Times New Roman" w:hAnsi="Times New Roman" w:cs="Times New Roman"/>
          <w:color w:val="000000"/>
          <w:sz w:val="22"/>
          <w:szCs w:val="22"/>
        </w:rPr>
        <w:t xml:space="preserve"> merkezinin senaryolarına göre sorular hazırlanacak.</w:t>
      </w:r>
    </w:p>
    <w:p w:rsidR="00E02D53" w:rsidRPr="006230D7" w:rsidRDefault="00E02D53" w:rsidP="00E02D53">
      <w:pPr>
        <w:pStyle w:val="ListeParagraf"/>
        <w:numPr>
          <w:ilvl w:val="0"/>
          <w:numId w:val="13"/>
        </w:numPr>
        <w:spacing w:after="0" w:line="240" w:lineRule="auto"/>
        <w:jc w:val="both"/>
        <w:rPr>
          <w:rFonts w:ascii="Times New Roman" w:hAnsi="Times New Roman" w:cs="Times New Roman"/>
          <w:color w:val="000000"/>
          <w:sz w:val="22"/>
          <w:szCs w:val="22"/>
        </w:rPr>
      </w:pPr>
      <w:r w:rsidRPr="006230D7">
        <w:rPr>
          <w:rFonts w:ascii="Times New Roman" w:hAnsi="Times New Roman" w:cs="Times New Roman"/>
          <w:color w:val="000000"/>
          <w:sz w:val="22"/>
          <w:szCs w:val="22"/>
        </w:rPr>
        <w:t xml:space="preserve">Ölçme sonuçları, eğitim ve öğretimin amaçlarına ve derslerin programlarındaki kazanımlara ne ölçüde ulaşıldığı tespit edilecek, ulaşılamayan kazanımlarla ilgili olarak ne gibi tedbirlerin alınması gerektiğini ortaya çıkarmak amacıyla kullanılacak. </w:t>
      </w:r>
    </w:p>
    <w:p w:rsidR="00E02D53" w:rsidRPr="006230D7" w:rsidRDefault="00E02D53" w:rsidP="00E02D53">
      <w:pPr>
        <w:pStyle w:val="ListeParagraf"/>
        <w:numPr>
          <w:ilvl w:val="0"/>
          <w:numId w:val="13"/>
        </w:numPr>
        <w:spacing w:after="0" w:line="240" w:lineRule="auto"/>
        <w:jc w:val="both"/>
        <w:rPr>
          <w:rFonts w:ascii="Times New Roman" w:hAnsi="Times New Roman" w:cs="Times New Roman"/>
          <w:color w:val="000000"/>
          <w:sz w:val="22"/>
          <w:szCs w:val="22"/>
        </w:rPr>
      </w:pPr>
      <w:r w:rsidRPr="006230D7">
        <w:rPr>
          <w:rFonts w:ascii="Times New Roman" w:hAnsi="Times New Roman" w:cs="Times New Roman"/>
          <w:color w:val="000000"/>
          <w:sz w:val="22"/>
          <w:szCs w:val="22"/>
        </w:rPr>
        <w:t xml:space="preserve">Başarıyı etkileyen ve yeterince ulaşılamayan kazanımları belirlenerek konuları yeniden işlemek ve öğrencilere alıştırma çalışmaları yaptırmaya yönelik tedbirler alınacak. </w:t>
      </w:r>
    </w:p>
    <w:p w:rsidR="00E02D53" w:rsidRPr="006230D7" w:rsidRDefault="00E02D53" w:rsidP="00E02D53">
      <w:pPr>
        <w:pStyle w:val="ListeParagraf"/>
        <w:numPr>
          <w:ilvl w:val="0"/>
          <w:numId w:val="13"/>
        </w:numPr>
        <w:spacing w:after="0" w:line="240" w:lineRule="auto"/>
        <w:jc w:val="both"/>
        <w:rPr>
          <w:rFonts w:ascii="Times New Roman" w:hAnsi="Times New Roman" w:cs="Times New Roman"/>
          <w:color w:val="000000"/>
          <w:sz w:val="22"/>
          <w:szCs w:val="22"/>
        </w:rPr>
      </w:pPr>
      <w:r w:rsidRPr="006230D7">
        <w:rPr>
          <w:rFonts w:ascii="Times New Roman" w:hAnsi="Times New Roman" w:cs="Times New Roman"/>
          <w:color w:val="000000"/>
          <w:sz w:val="22"/>
          <w:szCs w:val="22"/>
        </w:rPr>
        <w:t>Yazılı sınav sonunda öğrencilerin çoğunluğunun başarısız olması hâlinde, başarısız öğrenciler için bir sınav daha yapılacak. Bu sınava isteyen başarılı öğrenciler de katılabilecek. Bu sınavlarda öğrencinin aldığı en yüksek puan geçerli sayılacak.</w:t>
      </w:r>
    </w:p>
    <w:p w:rsidR="00E02D53" w:rsidRPr="006230D7" w:rsidRDefault="00E02D53" w:rsidP="00E02D53">
      <w:pPr>
        <w:pStyle w:val="ListeParagraf"/>
        <w:numPr>
          <w:ilvl w:val="0"/>
          <w:numId w:val="13"/>
        </w:numPr>
        <w:spacing w:after="0" w:line="240" w:lineRule="auto"/>
        <w:jc w:val="both"/>
        <w:rPr>
          <w:rFonts w:ascii="Times New Roman" w:hAnsi="Times New Roman" w:cs="Times New Roman"/>
          <w:color w:val="000000"/>
          <w:sz w:val="22"/>
          <w:szCs w:val="22"/>
        </w:rPr>
      </w:pPr>
      <w:r w:rsidRPr="006230D7">
        <w:rPr>
          <w:rFonts w:ascii="Times New Roman" w:hAnsi="Times New Roman" w:cs="Times New Roman"/>
          <w:color w:val="000000"/>
          <w:sz w:val="22"/>
          <w:szCs w:val="22"/>
        </w:rPr>
        <w:t>Sınav, performans çalışması ve projelerin sonuçlarını öğrencilere bildirilecek ve sınav analizlerine göre ortak hatalar açıklanacak.</w:t>
      </w:r>
    </w:p>
    <w:p w:rsidR="00E02D53" w:rsidRPr="006230D7" w:rsidRDefault="00E02D53" w:rsidP="00E02D53">
      <w:pPr>
        <w:pStyle w:val="ListeParagraf"/>
        <w:numPr>
          <w:ilvl w:val="0"/>
          <w:numId w:val="13"/>
        </w:numPr>
        <w:spacing w:after="0" w:line="240" w:lineRule="auto"/>
        <w:jc w:val="both"/>
        <w:rPr>
          <w:rFonts w:ascii="Times New Roman" w:hAnsi="Times New Roman" w:cs="Times New Roman"/>
          <w:color w:val="000000"/>
          <w:sz w:val="22"/>
          <w:szCs w:val="22"/>
        </w:rPr>
      </w:pPr>
      <w:r w:rsidRPr="006230D7">
        <w:rPr>
          <w:rFonts w:ascii="Times New Roman" w:hAnsi="Times New Roman" w:cs="Times New Roman"/>
          <w:color w:val="000000"/>
          <w:sz w:val="22"/>
          <w:szCs w:val="22"/>
        </w:rPr>
        <w:t xml:space="preserve">Yazılı sınav, uygulama, performans çalışması ve projelerin değerlendirme sonuçları, yazılı sınavın yapıldığı tarih veya performans çalışmasının, uygulamanın yahut projenin teslim tarihini takip eden 10 gün içinde öğrenciye duyurulacak ve e-Okul sistemine işlenecek. </w:t>
      </w:r>
    </w:p>
    <w:p w:rsidR="00E02D53" w:rsidRPr="006230D7" w:rsidRDefault="00E02D53" w:rsidP="00E02D53">
      <w:pPr>
        <w:pStyle w:val="ListeParagraf"/>
        <w:numPr>
          <w:ilvl w:val="0"/>
          <w:numId w:val="13"/>
        </w:numPr>
        <w:spacing w:after="0" w:line="240" w:lineRule="auto"/>
        <w:jc w:val="both"/>
        <w:rPr>
          <w:rFonts w:ascii="Times New Roman" w:hAnsi="Times New Roman" w:cs="Times New Roman"/>
          <w:color w:val="000000"/>
          <w:sz w:val="22"/>
          <w:szCs w:val="22"/>
        </w:rPr>
      </w:pPr>
      <w:r w:rsidRPr="006230D7">
        <w:rPr>
          <w:rFonts w:ascii="Times New Roman" w:hAnsi="Times New Roman" w:cs="Times New Roman"/>
          <w:color w:val="000000"/>
          <w:sz w:val="22"/>
          <w:szCs w:val="22"/>
        </w:rPr>
        <w:t xml:space="preserve">Sınav, performans çalışması ve projelerle ilgili evrak öğrencinin talebi halinde ders öğretmeni tarafından yeniden incelenip değerlendirilerek öğrenciyle paylaşılacak. </w:t>
      </w:r>
    </w:p>
    <w:p w:rsidR="00E02D53" w:rsidRPr="006230D7" w:rsidRDefault="00E02D53" w:rsidP="00E02D53">
      <w:pPr>
        <w:pStyle w:val="ListeParagraf"/>
        <w:numPr>
          <w:ilvl w:val="0"/>
          <w:numId w:val="13"/>
        </w:numPr>
        <w:spacing w:after="0" w:line="240" w:lineRule="auto"/>
        <w:jc w:val="both"/>
        <w:rPr>
          <w:rFonts w:ascii="Times New Roman" w:hAnsi="Times New Roman" w:cs="Times New Roman"/>
          <w:color w:val="000000"/>
          <w:sz w:val="22"/>
          <w:szCs w:val="22"/>
        </w:rPr>
      </w:pPr>
      <w:r w:rsidRPr="006230D7">
        <w:rPr>
          <w:rFonts w:ascii="Times New Roman" w:hAnsi="Times New Roman" w:cs="Times New Roman"/>
          <w:color w:val="000000"/>
          <w:sz w:val="22"/>
          <w:szCs w:val="22"/>
        </w:rPr>
        <w:t>Uygun görülen performans çalışması ve projeler, öğrencileri özendirmek amacıyla sınıf veya okulun uygun yerinde sergilenecek.</w:t>
      </w:r>
    </w:p>
    <w:p w:rsidR="00E02D53" w:rsidRPr="006230D7" w:rsidRDefault="00E02D53" w:rsidP="00E02D53">
      <w:pPr>
        <w:pStyle w:val="ListeParagraf"/>
        <w:numPr>
          <w:ilvl w:val="0"/>
          <w:numId w:val="13"/>
        </w:numPr>
        <w:spacing w:after="0" w:line="240" w:lineRule="auto"/>
        <w:jc w:val="both"/>
        <w:rPr>
          <w:rFonts w:ascii="Times New Roman" w:hAnsi="Times New Roman" w:cs="Times New Roman"/>
          <w:color w:val="000000"/>
          <w:sz w:val="22"/>
          <w:szCs w:val="22"/>
        </w:rPr>
      </w:pPr>
      <w:r w:rsidRPr="006230D7">
        <w:rPr>
          <w:rFonts w:ascii="Times New Roman" w:hAnsi="Times New Roman" w:cs="Times New Roman"/>
          <w:color w:val="000000"/>
          <w:sz w:val="22"/>
          <w:szCs w:val="22"/>
        </w:rPr>
        <w:t xml:space="preserve">Öğrencilerin başarısının belirlenmesinde, eleştirel ve yaratıcı düşünme, araştırma, sorgulama, problem çözme ve benzeri becerileri ölçen araç ve yöntemlere önem verilecek. </w:t>
      </w:r>
    </w:p>
    <w:p w:rsidR="00E02D53" w:rsidRPr="006230D7" w:rsidRDefault="00E02D53" w:rsidP="00E02D53">
      <w:pPr>
        <w:pStyle w:val="ListeParagraf"/>
        <w:numPr>
          <w:ilvl w:val="0"/>
          <w:numId w:val="13"/>
        </w:numPr>
        <w:spacing w:after="0" w:line="240" w:lineRule="auto"/>
        <w:jc w:val="both"/>
        <w:rPr>
          <w:rFonts w:ascii="Times New Roman" w:hAnsi="Times New Roman" w:cs="Times New Roman"/>
          <w:color w:val="000000"/>
          <w:sz w:val="22"/>
          <w:szCs w:val="22"/>
        </w:rPr>
      </w:pPr>
      <w:r w:rsidRPr="006230D7">
        <w:rPr>
          <w:rFonts w:ascii="Times New Roman" w:hAnsi="Times New Roman" w:cs="Times New Roman"/>
          <w:color w:val="000000"/>
          <w:sz w:val="22"/>
          <w:szCs w:val="22"/>
        </w:rPr>
        <w:t>Sınav, performans çalışması, proje ve uygulamalar 100 tam puan üzerinden değerlendirilecek. Değerlendirme sonuçları e-Okul sistemine işlenecek.</w:t>
      </w:r>
    </w:p>
    <w:p w:rsidR="00E02D53" w:rsidRPr="00125C88" w:rsidRDefault="00E02D53" w:rsidP="00E02D53">
      <w:pPr>
        <w:spacing w:after="0" w:line="240" w:lineRule="auto"/>
        <w:outlineLvl w:val="3"/>
        <w:rPr>
          <w:rFonts w:ascii="Times New Roman" w:eastAsia="Times New Roman" w:hAnsi="Times New Roman" w:cs="Times New Roman"/>
          <w:b/>
          <w:bCs/>
          <w:kern w:val="0"/>
          <w:sz w:val="22"/>
          <w:szCs w:val="22"/>
          <w:lang w:eastAsia="tr-TR"/>
          <w14:ligatures w14:val="none"/>
        </w:rPr>
      </w:pPr>
      <w:r w:rsidRPr="00125C88">
        <w:rPr>
          <w:rFonts w:ascii="Times New Roman" w:eastAsia="Times New Roman" w:hAnsi="Times New Roman" w:cs="Times New Roman"/>
          <w:b/>
          <w:bCs/>
          <w:kern w:val="0"/>
          <w:sz w:val="22"/>
          <w:szCs w:val="22"/>
          <w:lang w:eastAsia="tr-TR"/>
          <w14:ligatures w14:val="none"/>
        </w:rPr>
        <w:t>Madde 22: Proje, Yarışma, Felsefe Olimpiyatları ve Sergi Çalışmaları</w:t>
      </w:r>
    </w:p>
    <w:p w:rsidR="00E02D53" w:rsidRPr="00125C88" w:rsidRDefault="00E02D53" w:rsidP="00E02D53">
      <w:pPr>
        <w:spacing w:after="0" w:line="240" w:lineRule="auto"/>
        <w:rPr>
          <w:rFonts w:ascii="Times New Roman" w:eastAsia="Times New Roman" w:hAnsi="Times New Roman" w:cs="Times New Roman"/>
          <w:kern w:val="0"/>
          <w:sz w:val="22"/>
          <w:szCs w:val="22"/>
          <w:lang w:eastAsia="tr-TR"/>
          <w14:ligatures w14:val="none"/>
        </w:rPr>
      </w:pPr>
      <w:r w:rsidRPr="00125C88">
        <w:rPr>
          <w:rFonts w:ascii="Times New Roman" w:eastAsia="Times New Roman" w:hAnsi="Times New Roman" w:cs="Times New Roman"/>
          <w:kern w:val="0"/>
          <w:sz w:val="22"/>
          <w:szCs w:val="22"/>
          <w:lang w:eastAsia="tr-TR"/>
          <w14:ligatures w14:val="none"/>
        </w:rPr>
        <w:t xml:space="preserve">TÜBİTAK 2204-A Lise Öğrencileri Araştırma Projeleri Yarışması ve yerel felsefe deneme yarışmaları okul panolarında ve sınıflarda tanıtılacak; istekli ve yetenekli öğrencilere bireysel danışmanlık sağlanacaktır. Dünya Felsefe Günü kapsamında okul içi felsefe sergisi ve paneli organize edilecektir. </w:t>
      </w:r>
    </w:p>
    <w:p w:rsidR="00E02D53" w:rsidRPr="00125C88" w:rsidRDefault="00E02D53" w:rsidP="00E02D53">
      <w:pPr>
        <w:spacing w:after="0" w:line="240" w:lineRule="auto"/>
        <w:outlineLvl w:val="3"/>
        <w:rPr>
          <w:rFonts w:ascii="Times New Roman" w:eastAsia="Times New Roman" w:hAnsi="Times New Roman" w:cs="Times New Roman"/>
          <w:b/>
          <w:bCs/>
          <w:kern w:val="0"/>
          <w:sz w:val="22"/>
          <w:szCs w:val="22"/>
          <w:lang w:eastAsia="tr-TR"/>
          <w14:ligatures w14:val="none"/>
        </w:rPr>
      </w:pPr>
      <w:r w:rsidRPr="00125C88">
        <w:rPr>
          <w:rFonts w:ascii="Times New Roman" w:eastAsia="Times New Roman" w:hAnsi="Times New Roman" w:cs="Times New Roman"/>
          <w:b/>
          <w:bCs/>
          <w:kern w:val="0"/>
          <w:sz w:val="22"/>
          <w:szCs w:val="22"/>
          <w:lang w:eastAsia="tr-TR"/>
          <w14:ligatures w14:val="none"/>
        </w:rPr>
        <w:t>Madde 23: Öğrenci Merkezli Sınıf Yönetimi ve Aktif Katılım</w:t>
      </w:r>
    </w:p>
    <w:p w:rsidR="00E02D53" w:rsidRPr="00125C88" w:rsidRDefault="00E02D53" w:rsidP="00E02D53">
      <w:pPr>
        <w:spacing w:after="0" w:line="240" w:lineRule="auto"/>
        <w:rPr>
          <w:rFonts w:ascii="Times New Roman" w:eastAsia="Times New Roman" w:hAnsi="Times New Roman" w:cs="Times New Roman"/>
          <w:kern w:val="0"/>
          <w:sz w:val="22"/>
          <w:szCs w:val="22"/>
          <w:lang w:eastAsia="tr-TR"/>
          <w14:ligatures w14:val="none"/>
        </w:rPr>
      </w:pPr>
      <w:r w:rsidRPr="00125C88">
        <w:rPr>
          <w:rFonts w:ascii="Times New Roman" w:eastAsia="Times New Roman" w:hAnsi="Times New Roman" w:cs="Times New Roman"/>
          <w:kern w:val="0"/>
          <w:sz w:val="22"/>
          <w:szCs w:val="22"/>
          <w:lang w:eastAsia="tr-TR"/>
          <w14:ligatures w14:val="none"/>
        </w:rPr>
        <w:t xml:space="preserve">Sınıf ortamı, öğretmenin otoriter monolog sunduğu bir yer değil; bilginin öğretmen ve öğrencilerce karşılıklı inşa edildiği </w:t>
      </w:r>
      <w:proofErr w:type="spellStart"/>
      <w:r w:rsidRPr="00125C88">
        <w:rPr>
          <w:rFonts w:ascii="Times New Roman" w:eastAsia="Times New Roman" w:hAnsi="Times New Roman" w:cs="Times New Roman"/>
          <w:kern w:val="0"/>
          <w:sz w:val="22"/>
          <w:szCs w:val="22"/>
          <w:lang w:eastAsia="tr-TR"/>
          <w14:ligatures w14:val="none"/>
        </w:rPr>
        <w:t>diyalojik</w:t>
      </w:r>
      <w:proofErr w:type="spellEnd"/>
      <w:r w:rsidRPr="00125C88">
        <w:rPr>
          <w:rFonts w:ascii="Times New Roman" w:eastAsia="Times New Roman" w:hAnsi="Times New Roman" w:cs="Times New Roman"/>
          <w:kern w:val="0"/>
          <w:sz w:val="22"/>
          <w:szCs w:val="22"/>
          <w:lang w:eastAsia="tr-TR"/>
          <w14:ligatures w14:val="none"/>
        </w:rPr>
        <w:t xml:space="preserve"> bir düşünce atölyesi haline getirilecektir. Sınıfta kendini ifade etmekte çekinen öğrencilere güvenli tartışma ortamı sunulacak, küçük sorumluluklar verilerek derse aktif katılımları sağlanacaktır. </w:t>
      </w:r>
    </w:p>
    <w:p w:rsidR="00E02D53" w:rsidRPr="00125C88" w:rsidRDefault="00E02D53" w:rsidP="00E02D53">
      <w:pPr>
        <w:spacing w:after="0" w:line="240" w:lineRule="auto"/>
        <w:outlineLvl w:val="3"/>
        <w:rPr>
          <w:rFonts w:ascii="Times New Roman" w:eastAsia="Times New Roman" w:hAnsi="Times New Roman" w:cs="Times New Roman"/>
          <w:b/>
          <w:bCs/>
          <w:kern w:val="0"/>
          <w:sz w:val="22"/>
          <w:szCs w:val="22"/>
          <w:lang w:eastAsia="tr-TR"/>
          <w14:ligatures w14:val="none"/>
        </w:rPr>
      </w:pPr>
      <w:r w:rsidRPr="00125C88">
        <w:rPr>
          <w:rFonts w:ascii="Times New Roman" w:eastAsia="Times New Roman" w:hAnsi="Times New Roman" w:cs="Times New Roman"/>
          <w:b/>
          <w:bCs/>
          <w:kern w:val="0"/>
          <w:sz w:val="22"/>
          <w:szCs w:val="22"/>
          <w:lang w:eastAsia="tr-TR"/>
          <w14:ligatures w14:val="none"/>
        </w:rPr>
        <w:t>Madde 24: İklim Değişikliği, Orman Yangınları ve Çevre Etiği</w:t>
      </w:r>
    </w:p>
    <w:p w:rsidR="00E02D53" w:rsidRPr="00125C88" w:rsidRDefault="00E02D53" w:rsidP="00E02D53">
      <w:pPr>
        <w:spacing w:after="0" w:line="240" w:lineRule="auto"/>
        <w:jc w:val="both"/>
        <w:rPr>
          <w:rFonts w:ascii="Times New Roman" w:eastAsia="Times New Roman" w:hAnsi="Times New Roman" w:cs="Times New Roman"/>
          <w:kern w:val="0"/>
          <w:sz w:val="22"/>
          <w:szCs w:val="22"/>
          <w:lang w:eastAsia="tr-TR"/>
          <w14:ligatures w14:val="none"/>
        </w:rPr>
      </w:pPr>
      <w:r>
        <w:rPr>
          <w:rFonts w:ascii="Times New Roman" w:eastAsia="Times New Roman" w:hAnsi="Times New Roman" w:cs="Times New Roman"/>
          <w:kern w:val="0"/>
          <w:sz w:val="22"/>
          <w:szCs w:val="22"/>
          <w:lang w:eastAsia="tr-TR"/>
          <w14:ligatures w14:val="none"/>
        </w:rPr>
        <w:t>11.</w:t>
      </w:r>
      <w:r w:rsidRPr="00125C88">
        <w:rPr>
          <w:rFonts w:ascii="Times New Roman" w:eastAsia="Times New Roman" w:hAnsi="Times New Roman" w:cs="Times New Roman"/>
          <w:kern w:val="0"/>
          <w:sz w:val="22"/>
          <w:szCs w:val="22"/>
          <w:lang w:eastAsia="tr-TR"/>
          <w14:ligatures w14:val="none"/>
        </w:rPr>
        <w:t>Sınıf "Çevre Sorunları ve Felsefe" ünitesinde; küresel iklim krizi, su kıtlığı, biyolojik çeşitlilik kaybı ve orman yangınları gibi afetler felsefi zeminde tartışılacaktır. İnsan merkezci (</w:t>
      </w:r>
      <w:proofErr w:type="spellStart"/>
      <w:r w:rsidRPr="00125C88">
        <w:rPr>
          <w:rFonts w:ascii="Times New Roman" w:eastAsia="Times New Roman" w:hAnsi="Times New Roman" w:cs="Times New Roman"/>
          <w:kern w:val="0"/>
          <w:sz w:val="22"/>
          <w:szCs w:val="22"/>
          <w:lang w:eastAsia="tr-TR"/>
          <w14:ligatures w14:val="none"/>
        </w:rPr>
        <w:t>antroposentrik</w:t>
      </w:r>
      <w:proofErr w:type="spellEnd"/>
      <w:r w:rsidRPr="00125C88">
        <w:rPr>
          <w:rFonts w:ascii="Times New Roman" w:eastAsia="Times New Roman" w:hAnsi="Times New Roman" w:cs="Times New Roman"/>
          <w:kern w:val="0"/>
          <w:sz w:val="22"/>
          <w:szCs w:val="22"/>
          <w:lang w:eastAsia="tr-TR"/>
          <w14:ligatures w14:val="none"/>
        </w:rPr>
        <w:t>), canlı merkezci (</w:t>
      </w:r>
      <w:proofErr w:type="spellStart"/>
      <w:r w:rsidRPr="00125C88">
        <w:rPr>
          <w:rFonts w:ascii="Times New Roman" w:eastAsia="Times New Roman" w:hAnsi="Times New Roman" w:cs="Times New Roman"/>
          <w:kern w:val="0"/>
          <w:sz w:val="22"/>
          <w:szCs w:val="22"/>
          <w:lang w:eastAsia="tr-TR"/>
          <w14:ligatures w14:val="none"/>
        </w:rPr>
        <w:t>biosentrik</w:t>
      </w:r>
      <w:proofErr w:type="spellEnd"/>
      <w:r w:rsidRPr="00125C88">
        <w:rPr>
          <w:rFonts w:ascii="Times New Roman" w:eastAsia="Times New Roman" w:hAnsi="Times New Roman" w:cs="Times New Roman"/>
          <w:kern w:val="0"/>
          <w:sz w:val="22"/>
          <w:szCs w:val="22"/>
          <w:lang w:eastAsia="tr-TR"/>
          <w14:ligatures w14:val="none"/>
        </w:rPr>
        <w:t>) ve çevre merkezci (</w:t>
      </w:r>
      <w:proofErr w:type="spellStart"/>
      <w:r w:rsidRPr="00125C88">
        <w:rPr>
          <w:rFonts w:ascii="Times New Roman" w:eastAsia="Times New Roman" w:hAnsi="Times New Roman" w:cs="Times New Roman"/>
          <w:kern w:val="0"/>
          <w:sz w:val="22"/>
          <w:szCs w:val="22"/>
          <w:lang w:eastAsia="tr-TR"/>
          <w14:ligatures w14:val="none"/>
        </w:rPr>
        <w:t>ekosentrik</w:t>
      </w:r>
      <w:proofErr w:type="spellEnd"/>
      <w:r w:rsidRPr="00125C88">
        <w:rPr>
          <w:rFonts w:ascii="Times New Roman" w:eastAsia="Times New Roman" w:hAnsi="Times New Roman" w:cs="Times New Roman"/>
          <w:kern w:val="0"/>
          <w:sz w:val="22"/>
          <w:szCs w:val="22"/>
          <w:lang w:eastAsia="tr-TR"/>
          <w14:ligatures w14:val="none"/>
        </w:rPr>
        <w:t xml:space="preserve">) yaklaşımlar mukayese edilerek öğrencilerimize "eko-etik" bilinci ve tabiata saygı anlayışı aşılanacaktır. Çevre sorunlarını yerinde gözlemlemek amacıyla okul genelinde doğa yürüyüşü ve çevre temizliği farkındalık etkinliği düzenlenecektir. </w:t>
      </w:r>
    </w:p>
    <w:p w:rsidR="00E02D53" w:rsidRPr="00125C88" w:rsidRDefault="00E02D53" w:rsidP="00E02D53">
      <w:pPr>
        <w:spacing w:after="0" w:line="240" w:lineRule="auto"/>
        <w:outlineLvl w:val="3"/>
        <w:rPr>
          <w:rFonts w:ascii="Times New Roman" w:eastAsia="Times New Roman" w:hAnsi="Times New Roman" w:cs="Times New Roman"/>
          <w:b/>
          <w:bCs/>
          <w:kern w:val="0"/>
          <w:sz w:val="22"/>
          <w:szCs w:val="22"/>
          <w:lang w:eastAsia="tr-TR"/>
          <w14:ligatures w14:val="none"/>
        </w:rPr>
      </w:pPr>
      <w:r w:rsidRPr="00125C88">
        <w:rPr>
          <w:rFonts w:ascii="Times New Roman" w:eastAsia="Times New Roman" w:hAnsi="Times New Roman" w:cs="Times New Roman"/>
          <w:b/>
          <w:bCs/>
          <w:kern w:val="0"/>
          <w:sz w:val="22"/>
          <w:szCs w:val="22"/>
          <w:lang w:eastAsia="tr-TR"/>
          <w14:ligatures w14:val="none"/>
        </w:rPr>
        <w:t>Madde 25: İş Sağlığı ve Güvenliği Tedbirleri (6331 Sayılı Kanun)</w:t>
      </w:r>
    </w:p>
    <w:p w:rsidR="00E02D53" w:rsidRPr="00125C88" w:rsidRDefault="00E02D53" w:rsidP="00E02D53">
      <w:pPr>
        <w:spacing w:after="0" w:line="240" w:lineRule="auto"/>
        <w:rPr>
          <w:rFonts w:ascii="Times New Roman" w:eastAsia="Times New Roman" w:hAnsi="Times New Roman" w:cs="Times New Roman"/>
          <w:kern w:val="0"/>
          <w:sz w:val="22"/>
          <w:szCs w:val="22"/>
          <w:lang w:eastAsia="tr-TR"/>
          <w14:ligatures w14:val="none"/>
        </w:rPr>
      </w:pPr>
      <w:r w:rsidRPr="00125C88">
        <w:rPr>
          <w:rFonts w:ascii="Times New Roman" w:eastAsia="Times New Roman" w:hAnsi="Times New Roman" w:cs="Times New Roman"/>
          <w:kern w:val="0"/>
          <w:sz w:val="22"/>
          <w:szCs w:val="22"/>
          <w:lang w:eastAsia="tr-TR"/>
          <w14:ligatures w14:val="none"/>
        </w:rPr>
        <w:t xml:space="preserve">Dersliklerde, akıllı tahta elektrik bağlantılarında, kütüphane ve panolarda öğrencilerin fiziksel güvenliğini tehdit edebilecek unsurlara karşı tedbirli olunacak; nöbetçi öğretmenlik ve acil tahliye/deprem tatbikatı durumlarında MEB yönergelerine harfiyen uyulacaktır. </w:t>
      </w:r>
    </w:p>
    <w:p w:rsidR="00E02D53" w:rsidRPr="00897374" w:rsidRDefault="00E02D53" w:rsidP="00E02D53">
      <w:pPr>
        <w:spacing w:after="0" w:line="240" w:lineRule="auto"/>
        <w:outlineLvl w:val="3"/>
        <w:rPr>
          <w:rFonts w:ascii="Times New Roman" w:eastAsia="Times New Roman" w:hAnsi="Times New Roman" w:cs="Times New Roman"/>
          <w:b/>
          <w:bCs/>
          <w:kern w:val="0"/>
          <w:sz w:val="22"/>
          <w:szCs w:val="22"/>
          <w:lang w:eastAsia="tr-TR"/>
          <w14:ligatures w14:val="none"/>
        </w:rPr>
      </w:pPr>
      <w:r w:rsidRPr="00897374">
        <w:rPr>
          <w:rFonts w:ascii="Times New Roman" w:eastAsia="Times New Roman" w:hAnsi="Times New Roman" w:cs="Times New Roman"/>
          <w:b/>
          <w:bCs/>
          <w:kern w:val="0"/>
          <w:sz w:val="22"/>
          <w:szCs w:val="22"/>
          <w:lang w:eastAsia="tr-TR"/>
          <w14:ligatures w14:val="none"/>
        </w:rPr>
        <w:t>Madde 26: Tasarruf Tedbirleri ve Çevre Bilinci</w:t>
      </w:r>
    </w:p>
    <w:p w:rsidR="00E02D53" w:rsidRPr="00897374" w:rsidRDefault="00E02D53" w:rsidP="00E02D53">
      <w:pPr>
        <w:spacing w:after="0" w:line="240" w:lineRule="auto"/>
        <w:rPr>
          <w:rFonts w:ascii="Times New Roman" w:eastAsia="Times New Roman" w:hAnsi="Times New Roman" w:cs="Times New Roman"/>
          <w:kern w:val="0"/>
          <w:sz w:val="22"/>
          <w:szCs w:val="22"/>
          <w:lang w:eastAsia="tr-TR"/>
          <w14:ligatures w14:val="none"/>
        </w:rPr>
      </w:pPr>
      <w:r w:rsidRPr="00897374">
        <w:rPr>
          <w:rFonts w:ascii="Times New Roman" w:eastAsia="Times New Roman" w:hAnsi="Times New Roman" w:cs="Times New Roman"/>
          <w:kern w:val="0"/>
          <w:sz w:val="22"/>
          <w:szCs w:val="22"/>
          <w:lang w:eastAsia="tr-TR"/>
          <w14:ligatures w14:val="none"/>
        </w:rPr>
        <w:t xml:space="preserve">Kamu kaynaklarının, elektrik, su ve kâğıdın israf edilmemesi; çalışma yaprakları, duyurular ve değerlendirme formlarında dijital kanallara (EBA, MEBİ, okul web sitesi) ağırlık verilmesi kararlaştırıldı. </w:t>
      </w:r>
    </w:p>
    <w:p w:rsidR="00E02D53" w:rsidRPr="00897374" w:rsidRDefault="00E02D53" w:rsidP="00E02D53">
      <w:pPr>
        <w:spacing w:after="0" w:line="240" w:lineRule="auto"/>
        <w:outlineLvl w:val="3"/>
        <w:rPr>
          <w:rFonts w:ascii="Times New Roman" w:eastAsia="Times New Roman" w:hAnsi="Times New Roman" w:cs="Times New Roman"/>
          <w:b/>
          <w:bCs/>
          <w:kern w:val="0"/>
          <w:sz w:val="22"/>
          <w:szCs w:val="22"/>
          <w:lang w:eastAsia="tr-TR"/>
          <w14:ligatures w14:val="none"/>
        </w:rPr>
      </w:pPr>
      <w:r w:rsidRPr="00897374">
        <w:rPr>
          <w:rFonts w:ascii="Times New Roman" w:eastAsia="Times New Roman" w:hAnsi="Times New Roman" w:cs="Times New Roman"/>
          <w:b/>
          <w:bCs/>
          <w:kern w:val="0"/>
          <w:sz w:val="22"/>
          <w:szCs w:val="22"/>
          <w:lang w:eastAsia="tr-TR"/>
          <w14:ligatures w14:val="none"/>
        </w:rPr>
        <w:t>Madde 27: Veli-Okul-Öğretmen İş Birliği ve Rehberlik Servisi Koordinasyonu</w:t>
      </w:r>
    </w:p>
    <w:p w:rsidR="00E02D53" w:rsidRPr="00897374" w:rsidRDefault="00E02D53" w:rsidP="00E02D53">
      <w:pPr>
        <w:spacing w:after="0" w:line="240" w:lineRule="auto"/>
        <w:rPr>
          <w:rFonts w:ascii="Times New Roman" w:eastAsia="Times New Roman" w:hAnsi="Times New Roman" w:cs="Times New Roman"/>
          <w:kern w:val="0"/>
          <w:sz w:val="22"/>
          <w:szCs w:val="22"/>
          <w:lang w:eastAsia="tr-TR"/>
          <w14:ligatures w14:val="none"/>
        </w:rPr>
      </w:pPr>
      <w:r w:rsidRPr="00897374">
        <w:rPr>
          <w:rFonts w:ascii="Times New Roman" w:eastAsia="Times New Roman" w:hAnsi="Times New Roman" w:cs="Times New Roman"/>
          <w:kern w:val="0"/>
          <w:sz w:val="22"/>
          <w:szCs w:val="22"/>
          <w:lang w:eastAsia="tr-TR"/>
          <w14:ligatures w14:val="none"/>
        </w:rPr>
        <w:t xml:space="preserve">Dönem içi veli toplantılarında velilere felsefi düşünmenin öğrencilerin muhakeme yeteneğine, analitik problem çözme gücüne ve diğer tüm sayısal/sözel derslerdeki başarılarına katkısı anlatılacaktır. Akademik veya </w:t>
      </w:r>
      <w:proofErr w:type="spellStart"/>
      <w:r w:rsidRPr="00897374">
        <w:rPr>
          <w:rFonts w:ascii="Times New Roman" w:eastAsia="Times New Roman" w:hAnsi="Times New Roman" w:cs="Times New Roman"/>
          <w:kern w:val="0"/>
          <w:sz w:val="22"/>
          <w:szCs w:val="22"/>
          <w:lang w:eastAsia="tr-TR"/>
          <w14:ligatures w14:val="none"/>
        </w:rPr>
        <w:t>psiko</w:t>
      </w:r>
      <w:proofErr w:type="spellEnd"/>
      <w:r w:rsidRPr="00897374">
        <w:rPr>
          <w:rFonts w:ascii="Times New Roman" w:eastAsia="Times New Roman" w:hAnsi="Times New Roman" w:cs="Times New Roman"/>
          <w:kern w:val="0"/>
          <w:sz w:val="22"/>
          <w:szCs w:val="22"/>
          <w:lang w:eastAsia="tr-TR"/>
          <w14:ligatures w14:val="none"/>
        </w:rPr>
        <w:t xml:space="preserve">-sosyal uyum güçlüğü çeken öğrencilerimiz için okul Rehberlik ve Psikolojik Danışma Servisi ile düzenli bilgi alışverişinde bulunulacaktır. </w:t>
      </w:r>
    </w:p>
    <w:p w:rsidR="00E02D53" w:rsidRPr="00897374" w:rsidRDefault="00E02D53" w:rsidP="00E02D53">
      <w:pPr>
        <w:spacing w:after="0" w:line="240" w:lineRule="auto"/>
        <w:outlineLvl w:val="3"/>
        <w:rPr>
          <w:rFonts w:ascii="Times New Roman" w:eastAsia="Times New Roman" w:hAnsi="Times New Roman" w:cs="Times New Roman"/>
          <w:b/>
          <w:bCs/>
          <w:kern w:val="0"/>
          <w:sz w:val="22"/>
          <w:szCs w:val="22"/>
          <w:lang w:eastAsia="tr-TR"/>
          <w14:ligatures w14:val="none"/>
        </w:rPr>
      </w:pPr>
      <w:r w:rsidRPr="00897374">
        <w:rPr>
          <w:rFonts w:ascii="Times New Roman" w:eastAsia="Times New Roman" w:hAnsi="Times New Roman" w:cs="Times New Roman"/>
          <w:b/>
          <w:bCs/>
          <w:kern w:val="0"/>
          <w:sz w:val="22"/>
          <w:szCs w:val="22"/>
          <w:lang w:eastAsia="tr-TR"/>
          <w14:ligatures w14:val="none"/>
        </w:rPr>
        <w:t>Madde 28: Farklılaştırılmış Öğretim (Destekleme ve Zenginleştirme Uygulamaları)</w:t>
      </w:r>
    </w:p>
    <w:p w:rsidR="00E02D53" w:rsidRPr="00897374" w:rsidRDefault="00E02D53" w:rsidP="00E02D53">
      <w:pPr>
        <w:spacing w:after="0" w:line="240" w:lineRule="auto"/>
        <w:rPr>
          <w:rFonts w:ascii="Times New Roman" w:eastAsia="Times New Roman" w:hAnsi="Times New Roman" w:cs="Times New Roman"/>
          <w:kern w:val="0"/>
          <w:sz w:val="22"/>
          <w:szCs w:val="22"/>
          <w:lang w:eastAsia="tr-TR"/>
          <w14:ligatures w14:val="none"/>
        </w:rPr>
      </w:pPr>
      <w:r w:rsidRPr="00897374">
        <w:rPr>
          <w:rFonts w:ascii="Times New Roman" w:eastAsia="Times New Roman" w:hAnsi="Times New Roman" w:cs="Times New Roman"/>
          <w:kern w:val="0"/>
          <w:sz w:val="22"/>
          <w:szCs w:val="22"/>
          <w:lang w:eastAsia="tr-TR"/>
          <w14:ligatures w14:val="none"/>
        </w:rPr>
        <w:t xml:space="preserve">Türkiye Yüzyılı Maarif </w:t>
      </w:r>
      <w:proofErr w:type="spellStart"/>
      <w:r w:rsidRPr="00897374">
        <w:rPr>
          <w:rFonts w:ascii="Times New Roman" w:eastAsia="Times New Roman" w:hAnsi="Times New Roman" w:cs="Times New Roman"/>
          <w:kern w:val="0"/>
          <w:sz w:val="22"/>
          <w:szCs w:val="22"/>
          <w:lang w:eastAsia="tr-TR"/>
          <w14:ligatures w14:val="none"/>
        </w:rPr>
        <w:t>Modeli'nin</w:t>
      </w:r>
      <w:proofErr w:type="spellEnd"/>
      <w:r w:rsidRPr="00897374">
        <w:rPr>
          <w:rFonts w:ascii="Times New Roman" w:eastAsia="Times New Roman" w:hAnsi="Times New Roman" w:cs="Times New Roman"/>
          <w:kern w:val="0"/>
          <w:sz w:val="22"/>
          <w:szCs w:val="22"/>
          <w:lang w:eastAsia="tr-TR"/>
          <w14:ligatures w14:val="none"/>
        </w:rPr>
        <w:t xml:space="preserve"> temel ilkelerinden biri olan farklılaştırılmış öğretim kapsamında; sınıftaki öğrenme hızları, stilleri ve </w:t>
      </w:r>
      <w:proofErr w:type="spellStart"/>
      <w:r w:rsidRPr="00897374">
        <w:rPr>
          <w:rFonts w:ascii="Times New Roman" w:eastAsia="Times New Roman" w:hAnsi="Times New Roman" w:cs="Times New Roman"/>
          <w:kern w:val="0"/>
          <w:sz w:val="22"/>
          <w:szCs w:val="22"/>
          <w:lang w:eastAsia="tr-TR"/>
          <w14:ligatures w14:val="none"/>
        </w:rPr>
        <w:t>hazırbulunuşluk</w:t>
      </w:r>
      <w:proofErr w:type="spellEnd"/>
      <w:r w:rsidRPr="00897374">
        <w:rPr>
          <w:rFonts w:ascii="Times New Roman" w:eastAsia="Times New Roman" w:hAnsi="Times New Roman" w:cs="Times New Roman"/>
          <w:kern w:val="0"/>
          <w:sz w:val="22"/>
          <w:szCs w:val="22"/>
          <w:lang w:eastAsia="tr-TR"/>
          <w14:ligatures w14:val="none"/>
        </w:rPr>
        <w:t xml:space="preserve"> düzeyleri gözlemlenecektir. Soyut felsefi kavramları anlamakta güçlük çeken öğrencilere görsel kavram şemaları, analojiler ve ek açıklamalarla </w:t>
      </w:r>
      <w:r w:rsidRPr="00897374">
        <w:rPr>
          <w:rFonts w:ascii="Times New Roman" w:eastAsia="Times New Roman" w:hAnsi="Times New Roman" w:cs="Times New Roman"/>
          <w:b/>
          <w:bCs/>
          <w:kern w:val="0"/>
          <w:sz w:val="22"/>
          <w:szCs w:val="22"/>
          <w:lang w:eastAsia="tr-TR"/>
          <w14:ligatures w14:val="none"/>
        </w:rPr>
        <w:t>destekleme</w:t>
      </w:r>
      <w:r w:rsidRPr="00897374">
        <w:rPr>
          <w:rFonts w:ascii="Times New Roman" w:eastAsia="Times New Roman" w:hAnsi="Times New Roman" w:cs="Times New Roman"/>
          <w:kern w:val="0"/>
          <w:sz w:val="22"/>
          <w:szCs w:val="22"/>
          <w:lang w:eastAsia="tr-TR"/>
          <w14:ligatures w14:val="none"/>
        </w:rPr>
        <w:t xml:space="preserve"> sağlanacak; felsefi ilgisi yüksek öğrencilere ise felsefe klasiklerinden ileri okuma pasajları ve felsefi deneme görevleri verilerek </w:t>
      </w:r>
      <w:r w:rsidRPr="00897374">
        <w:rPr>
          <w:rFonts w:ascii="Times New Roman" w:eastAsia="Times New Roman" w:hAnsi="Times New Roman" w:cs="Times New Roman"/>
          <w:b/>
          <w:bCs/>
          <w:kern w:val="0"/>
          <w:sz w:val="22"/>
          <w:szCs w:val="22"/>
          <w:lang w:eastAsia="tr-TR"/>
          <w14:ligatures w14:val="none"/>
        </w:rPr>
        <w:t>zenginleştirme</w:t>
      </w:r>
      <w:r w:rsidRPr="00897374">
        <w:rPr>
          <w:rFonts w:ascii="Times New Roman" w:eastAsia="Times New Roman" w:hAnsi="Times New Roman" w:cs="Times New Roman"/>
          <w:kern w:val="0"/>
          <w:sz w:val="22"/>
          <w:szCs w:val="22"/>
          <w:lang w:eastAsia="tr-TR"/>
          <w14:ligatures w14:val="none"/>
        </w:rPr>
        <w:t xml:space="preserve"> uygulamaları yürütülecektir.</w:t>
      </w:r>
    </w:p>
    <w:p w:rsidR="00E02D53" w:rsidRPr="00897374" w:rsidRDefault="00E02D53" w:rsidP="00E02D53">
      <w:pPr>
        <w:spacing w:after="0" w:line="240" w:lineRule="auto"/>
        <w:outlineLvl w:val="3"/>
        <w:rPr>
          <w:rFonts w:ascii="Times New Roman" w:eastAsia="Times New Roman" w:hAnsi="Times New Roman" w:cs="Times New Roman"/>
          <w:b/>
          <w:bCs/>
          <w:kern w:val="0"/>
          <w:sz w:val="22"/>
          <w:szCs w:val="22"/>
          <w:lang w:eastAsia="tr-TR"/>
          <w14:ligatures w14:val="none"/>
        </w:rPr>
      </w:pPr>
      <w:r w:rsidRPr="00897374">
        <w:rPr>
          <w:rFonts w:ascii="Times New Roman" w:eastAsia="Times New Roman" w:hAnsi="Times New Roman" w:cs="Times New Roman"/>
          <w:b/>
          <w:bCs/>
          <w:kern w:val="0"/>
          <w:sz w:val="22"/>
          <w:szCs w:val="22"/>
          <w:lang w:eastAsia="tr-TR"/>
          <w14:ligatures w14:val="none"/>
        </w:rPr>
        <w:t>Madde 29: Medya, Dijital Kültür ve Felsefi Eleştiri (Post-</w:t>
      </w:r>
      <w:proofErr w:type="spellStart"/>
      <w:r w:rsidRPr="00897374">
        <w:rPr>
          <w:rFonts w:ascii="Times New Roman" w:eastAsia="Times New Roman" w:hAnsi="Times New Roman" w:cs="Times New Roman"/>
          <w:b/>
          <w:bCs/>
          <w:kern w:val="0"/>
          <w:sz w:val="22"/>
          <w:szCs w:val="22"/>
          <w:lang w:eastAsia="tr-TR"/>
          <w14:ligatures w14:val="none"/>
        </w:rPr>
        <w:t>Truth</w:t>
      </w:r>
      <w:proofErr w:type="spellEnd"/>
      <w:r w:rsidRPr="00897374">
        <w:rPr>
          <w:rFonts w:ascii="Times New Roman" w:eastAsia="Times New Roman" w:hAnsi="Times New Roman" w:cs="Times New Roman"/>
          <w:b/>
          <w:bCs/>
          <w:kern w:val="0"/>
          <w:sz w:val="22"/>
          <w:szCs w:val="22"/>
          <w:lang w:eastAsia="tr-TR"/>
          <w14:ligatures w14:val="none"/>
        </w:rPr>
        <w:t xml:space="preserve"> ile Mücadele)</w:t>
      </w:r>
    </w:p>
    <w:p w:rsidR="00E02D53" w:rsidRPr="00897374" w:rsidRDefault="00E02D53" w:rsidP="00E02D53">
      <w:pPr>
        <w:spacing w:after="0" w:line="240" w:lineRule="auto"/>
        <w:rPr>
          <w:rFonts w:ascii="Times New Roman" w:eastAsia="Times New Roman" w:hAnsi="Times New Roman" w:cs="Times New Roman"/>
          <w:kern w:val="0"/>
          <w:sz w:val="22"/>
          <w:szCs w:val="22"/>
          <w:lang w:eastAsia="tr-TR"/>
          <w14:ligatures w14:val="none"/>
        </w:rPr>
      </w:pPr>
      <w:r w:rsidRPr="00897374">
        <w:rPr>
          <w:rFonts w:ascii="Times New Roman" w:eastAsia="Times New Roman" w:hAnsi="Times New Roman" w:cs="Times New Roman"/>
          <w:kern w:val="0"/>
          <w:sz w:val="22"/>
          <w:szCs w:val="22"/>
          <w:lang w:eastAsia="tr-TR"/>
          <w14:ligatures w14:val="none"/>
        </w:rPr>
        <w:t xml:space="preserve">Sosyal medya platformlarında yayılan bilgi kirliliği, </w:t>
      </w:r>
      <w:proofErr w:type="gramStart"/>
      <w:r w:rsidRPr="00897374">
        <w:rPr>
          <w:rFonts w:ascii="Times New Roman" w:eastAsia="Times New Roman" w:hAnsi="Times New Roman" w:cs="Times New Roman"/>
          <w:kern w:val="0"/>
          <w:sz w:val="22"/>
          <w:szCs w:val="22"/>
          <w:lang w:eastAsia="tr-TR"/>
          <w14:ligatures w14:val="none"/>
        </w:rPr>
        <w:t>manipülasyon</w:t>
      </w:r>
      <w:proofErr w:type="gramEnd"/>
      <w:r w:rsidRPr="00897374">
        <w:rPr>
          <w:rFonts w:ascii="Times New Roman" w:eastAsia="Times New Roman" w:hAnsi="Times New Roman" w:cs="Times New Roman"/>
          <w:kern w:val="0"/>
          <w:sz w:val="22"/>
          <w:szCs w:val="22"/>
          <w:lang w:eastAsia="tr-TR"/>
          <w14:ligatures w14:val="none"/>
        </w:rPr>
        <w:t xml:space="preserve"> ve safsatalara karşı öğrencilere "eleştirel dijital filtre" becerisi kazandırılacaktır. Felsefenin epistemolojik sorgulama araçları kullanılarak bir haberin/bilginin </w:t>
      </w:r>
      <w:proofErr w:type="spellStart"/>
      <w:r w:rsidRPr="00897374">
        <w:rPr>
          <w:rFonts w:ascii="Times New Roman" w:eastAsia="Times New Roman" w:hAnsi="Times New Roman" w:cs="Times New Roman"/>
          <w:kern w:val="0"/>
          <w:sz w:val="22"/>
          <w:szCs w:val="22"/>
          <w:lang w:eastAsia="tr-TR"/>
          <w14:ligatures w14:val="none"/>
        </w:rPr>
        <w:lastRenderedPageBreak/>
        <w:t>doğrulanabilirlik</w:t>
      </w:r>
      <w:proofErr w:type="spellEnd"/>
      <w:r w:rsidRPr="00897374">
        <w:rPr>
          <w:rFonts w:ascii="Times New Roman" w:eastAsia="Times New Roman" w:hAnsi="Times New Roman" w:cs="Times New Roman"/>
          <w:kern w:val="0"/>
          <w:sz w:val="22"/>
          <w:szCs w:val="22"/>
          <w:lang w:eastAsia="tr-TR"/>
          <w14:ligatures w14:val="none"/>
        </w:rPr>
        <w:t xml:space="preserve"> </w:t>
      </w:r>
      <w:proofErr w:type="gramStart"/>
      <w:r w:rsidRPr="00897374">
        <w:rPr>
          <w:rFonts w:ascii="Times New Roman" w:eastAsia="Times New Roman" w:hAnsi="Times New Roman" w:cs="Times New Roman"/>
          <w:kern w:val="0"/>
          <w:sz w:val="22"/>
          <w:szCs w:val="22"/>
          <w:lang w:eastAsia="tr-TR"/>
          <w14:ligatures w14:val="none"/>
        </w:rPr>
        <w:t>kriterleri</w:t>
      </w:r>
      <w:proofErr w:type="gramEnd"/>
      <w:r w:rsidRPr="00897374">
        <w:rPr>
          <w:rFonts w:ascii="Times New Roman" w:eastAsia="Times New Roman" w:hAnsi="Times New Roman" w:cs="Times New Roman"/>
          <w:kern w:val="0"/>
          <w:sz w:val="22"/>
          <w:szCs w:val="22"/>
          <w:lang w:eastAsia="tr-TR"/>
          <w14:ligatures w14:val="none"/>
        </w:rPr>
        <w:t xml:space="preserve">, kaynak güvenilirliği ve </w:t>
      </w:r>
      <w:proofErr w:type="spellStart"/>
      <w:r w:rsidRPr="00897374">
        <w:rPr>
          <w:rFonts w:ascii="Times New Roman" w:eastAsia="Times New Roman" w:hAnsi="Times New Roman" w:cs="Times New Roman"/>
          <w:kern w:val="0"/>
          <w:sz w:val="22"/>
          <w:szCs w:val="22"/>
          <w:lang w:eastAsia="tr-TR"/>
          <w14:ligatures w14:val="none"/>
        </w:rPr>
        <w:t>algoritmik</w:t>
      </w:r>
      <w:proofErr w:type="spellEnd"/>
      <w:r w:rsidRPr="00897374">
        <w:rPr>
          <w:rFonts w:ascii="Times New Roman" w:eastAsia="Times New Roman" w:hAnsi="Times New Roman" w:cs="Times New Roman"/>
          <w:kern w:val="0"/>
          <w:sz w:val="22"/>
          <w:szCs w:val="22"/>
          <w:lang w:eastAsia="tr-TR"/>
          <w14:ligatures w14:val="none"/>
        </w:rPr>
        <w:t xml:space="preserve"> yönlendirmeleri sınıfta örnek vakalar üzerinden incelenecektir.</w:t>
      </w:r>
    </w:p>
    <w:p w:rsidR="00E02D53" w:rsidRPr="00897374" w:rsidRDefault="00E02D53" w:rsidP="00E02D53">
      <w:pPr>
        <w:spacing w:after="0" w:line="240" w:lineRule="auto"/>
        <w:outlineLvl w:val="3"/>
        <w:rPr>
          <w:rFonts w:ascii="Times New Roman" w:eastAsia="Times New Roman" w:hAnsi="Times New Roman" w:cs="Times New Roman"/>
          <w:b/>
          <w:bCs/>
          <w:kern w:val="0"/>
          <w:sz w:val="22"/>
          <w:szCs w:val="22"/>
          <w:lang w:eastAsia="tr-TR"/>
          <w14:ligatures w14:val="none"/>
        </w:rPr>
      </w:pPr>
      <w:r w:rsidRPr="00897374">
        <w:rPr>
          <w:rFonts w:ascii="Times New Roman" w:eastAsia="Times New Roman" w:hAnsi="Times New Roman" w:cs="Times New Roman"/>
          <w:b/>
          <w:bCs/>
          <w:kern w:val="0"/>
          <w:sz w:val="22"/>
          <w:szCs w:val="22"/>
          <w:lang w:eastAsia="tr-TR"/>
          <w14:ligatures w14:val="none"/>
        </w:rPr>
        <w:t>Madde 30: YKS (TYT) Felsefe Soru Profillerinin İncelenmesi ve Akademik Takip</w:t>
      </w:r>
    </w:p>
    <w:p w:rsidR="00E02D53" w:rsidRPr="00897374" w:rsidRDefault="00E02D53" w:rsidP="00E02D53">
      <w:pPr>
        <w:spacing w:after="0" w:line="240" w:lineRule="auto"/>
        <w:rPr>
          <w:rFonts w:ascii="Times New Roman" w:eastAsia="Times New Roman" w:hAnsi="Times New Roman" w:cs="Times New Roman"/>
          <w:kern w:val="0"/>
          <w:sz w:val="22"/>
          <w:szCs w:val="22"/>
          <w:lang w:eastAsia="tr-TR"/>
          <w14:ligatures w14:val="none"/>
        </w:rPr>
      </w:pPr>
      <w:r w:rsidRPr="00897374">
        <w:rPr>
          <w:rFonts w:ascii="Times New Roman" w:eastAsia="Times New Roman" w:hAnsi="Times New Roman" w:cs="Times New Roman"/>
          <w:kern w:val="0"/>
          <w:sz w:val="22"/>
          <w:szCs w:val="22"/>
          <w:lang w:eastAsia="tr-TR"/>
          <w14:ligatures w14:val="none"/>
        </w:rPr>
        <w:t>ÖSYM'nin son yıllardaki TYT soruları incelendiğinde; salt ezberden ziyade paragraftan felsefi çıkarım yapma, akıl yürütme türlerini bulma, felsefi akımları metin üzerinden eşleştirme becerilerinin öne çıktığı görüldü. Bu doğrultuda ünite sonlarında ÖSYM soru formatına uygun kavram analiz çalışmaları ve soru çözüm saatleri düzenlenecektir.</w:t>
      </w:r>
    </w:p>
    <w:p w:rsidR="00E02D53" w:rsidRPr="00897374" w:rsidRDefault="00E02D53" w:rsidP="00E02D53">
      <w:pPr>
        <w:spacing w:after="0" w:line="240" w:lineRule="auto"/>
        <w:outlineLvl w:val="3"/>
        <w:rPr>
          <w:rFonts w:ascii="Times New Roman" w:eastAsia="Times New Roman" w:hAnsi="Times New Roman" w:cs="Times New Roman"/>
          <w:b/>
          <w:bCs/>
          <w:kern w:val="0"/>
          <w:sz w:val="22"/>
          <w:szCs w:val="22"/>
          <w:lang w:eastAsia="tr-TR"/>
          <w14:ligatures w14:val="none"/>
        </w:rPr>
      </w:pPr>
      <w:r w:rsidRPr="00897374">
        <w:rPr>
          <w:rFonts w:ascii="Times New Roman" w:eastAsia="Times New Roman" w:hAnsi="Times New Roman" w:cs="Times New Roman"/>
          <w:b/>
          <w:bCs/>
          <w:kern w:val="0"/>
          <w:sz w:val="22"/>
          <w:szCs w:val="22"/>
          <w:lang w:eastAsia="tr-TR"/>
          <w14:ligatures w14:val="none"/>
        </w:rPr>
        <w:t>Madde 37: Mesleki Gelişim, Hizmet İçi Eğitim, Dilek, Temenniler ve Kapanış</w:t>
      </w:r>
    </w:p>
    <w:p w:rsidR="00E02D53" w:rsidRPr="00897374" w:rsidRDefault="00E02D53" w:rsidP="00E02D53">
      <w:pPr>
        <w:spacing w:after="0" w:line="240" w:lineRule="auto"/>
        <w:rPr>
          <w:rFonts w:ascii="Times New Roman" w:eastAsia="Times New Roman" w:hAnsi="Times New Roman" w:cs="Times New Roman"/>
          <w:kern w:val="0"/>
          <w:sz w:val="22"/>
          <w:szCs w:val="22"/>
          <w:lang w:eastAsia="tr-TR"/>
          <w14:ligatures w14:val="none"/>
        </w:rPr>
      </w:pPr>
      <w:r w:rsidRPr="00897374">
        <w:rPr>
          <w:rFonts w:ascii="Times New Roman" w:eastAsia="Times New Roman" w:hAnsi="Times New Roman" w:cs="Times New Roman"/>
          <w:kern w:val="0"/>
          <w:sz w:val="22"/>
          <w:szCs w:val="22"/>
          <w:lang w:eastAsia="tr-TR"/>
          <w14:ligatures w14:val="none"/>
        </w:rPr>
        <w:t xml:space="preserve">Bakanlığımızın Türkiye Yüzyılı Maarif Modeli kapsamında açacağı yüz yüze ve uzaktan hizmet içi eğitim faaliyetlerine, seminerlere ve akademik yayınlara eksiksiz katılım sağlanacaktır. </w:t>
      </w:r>
    </w:p>
    <w:p w:rsidR="00E02D53" w:rsidRPr="00897374" w:rsidRDefault="00E02D53" w:rsidP="00E02D53">
      <w:pPr>
        <w:spacing w:after="0" w:line="240" w:lineRule="auto"/>
        <w:rPr>
          <w:rFonts w:ascii="Times New Roman" w:eastAsia="Times New Roman" w:hAnsi="Times New Roman" w:cs="Times New Roman"/>
          <w:kern w:val="0"/>
          <w:sz w:val="22"/>
          <w:szCs w:val="22"/>
          <w:lang w:eastAsia="tr-TR"/>
          <w14:ligatures w14:val="none"/>
        </w:rPr>
      </w:pPr>
      <w:r w:rsidRPr="00897374">
        <w:rPr>
          <w:rFonts w:ascii="Times New Roman" w:eastAsia="Times New Roman" w:hAnsi="Times New Roman" w:cs="Times New Roman"/>
          <w:kern w:val="0"/>
          <w:sz w:val="22"/>
          <w:szCs w:val="22"/>
          <w:lang w:eastAsia="tr-TR"/>
          <w14:ligatures w14:val="none"/>
        </w:rPr>
        <w:t xml:space="preserve">Gündem maddelerinin tamamı detaylıca müzakere edildikten sonra Okul Müdür Yardımcısı Yusuf ÜNAL, toplantının son derece kapsamlı, resmi teamüllere ve yeni müfredata tam uyumlu olduğunu belirterek teşekkür etti. Zümre Başkanı Seda BAYRAKLILI, 2026-2027 eğitim-öğretim yılının tüm maarif camiamıza hayırlı olması dileğiyle toplantıyı saat </w:t>
      </w:r>
      <w:proofErr w:type="gramStart"/>
      <w:r w:rsidRPr="00897374">
        <w:rPr>
          <w:rFonts w:ascii="Times New Roman" w:eastAsia="Times New Roman" w:hAnsi="Times New Roman" w:cs="Times New Roman"/>
          <w:kern w:val="0"/>
          <w:sz w:val="22"/>
          <w:szCs w:val="22"/>
          <w:lang w:eastAsia="tr-TR"/>
          <w14:ligatures w14:val="none"/>
        </w:rPr>
        <w:t>12:15'te</w:t>
      </w:r>
      <w:proofErr w:type="gramEnd"/>
      <w:r w:rsidRPr="00897374">
        <w:rPr>
          <w:rFonts w:ascii="Times New Roman" w:eastAsia="Times New Roman" w:hAnsi="Times New Roman" w:cs="Times New Roman"/>
          <w:kern w:val="0"/>
          <w:sz w:val="22"/>
          <w:szCs w:val="22"/>
          <w:lang w:eastAsia="tr-TR"/>
          <w14:ligatures w14:val="none"/>
        </w:rPr>
        <w:t xml:space="preserve"> bitirdi. </w:t>
      </w:r>
    </w:p>
    <w:p w:rsidR="00E02D53" w:rsidRPr="00897374" w:rsidRDefault="00E02D53" w:rsidP="00E02D53">
      <w:pPr>
        <w:spacing w:after="0" w:line="240" w:lineRule="auto"/>
        <w:rPr>
          <w:rFonts w:ascii="Times New Roman" w:hAnsi="Times New Roman" w:cs="Times New Roman"/>
          <w:b/>
          <w:bCs/>
          <w:sz w:val="22"/>
          <w:szCs w:val="22"/>
        </w:rPr>
      </w:pPr>
      <w:r>
        <w:rPr>
          <w:b/>
          <w:bCs/>
        </w:rPr>
        <w:t xml:space="preserve">                                                          </w:t>
      </w:r>
      <w:r w:rsidRPr="00897374">
        <w:rPr>
          <w:rFonts w:ascii="Times New Roman" w:hAnsi="Times New Roman" w:cs="Times New Roman"/>
          <w:b/>
          <w:bCs/>
          <w:sz w:val="22"/>
          <w:szCs w:val="22"/>
        </w:rPr>
        <w:t xml:space="preserve">ALINAN KARARLARIN ÖZETİ </w:t>
      </w:r>
    </w:p>
    <w:p w:rsidR="00E02D53" w:rsidRPr="00897374" w:rsidRDefault="00E02D53" w:rsidP="00E02D53">
      <w:pPr>
        <w:numPr>
          <w:ilvl w:val="0"/>
          <w:numId w:val="14"/>
        </w:numPr>
        <w:spacing w:after="0" w:line="240" w:lineRule="auto"/>
        <w:rPr>
          <w:rFonts w:ascii="Times New Roman" w:hAnsi="Times New Roman" w:cs="Times New Roman"/>
          <w:sz w:val="22"/>
          <w:szCs w:val="22"/>
        </w:rPr>
      </w:pPr>
      <w:r w:rsidRPr="00897374">
        <w:rPr>
          <w:rFonts w:ascii="Times New Roman" w:hAnsi="Times New Roman" w:cs="Times New Roman"/>
          <w:sz w:val="22"/>
          <w:szCs w:val="22"/>
        </w:rPr>
        <w:t xml:space="preserve">10 ve 11. Sınıf Felsefe derslerinde Türkiye Yüzyılı Maarif Modeli Öğretim Programı ve "Bütüncül Model" esas alınarak 4 temel alan becerisi (sorgulama, muhakeme, kavramsal analiz, değerlendirme) merkeze alınacaktır. </w:t>
      </w:r>
    </w:p>
    <w:p w:rsidR="00E02D53" w:rsidRPr="00897374" w:rsidRDefault="00E02D53" w:rsidP="00E02D53">
      <w:pPr>
        <w:numPr>
          <w:ilvl w:val="0"/>
          <w:numId w:val="14"/>
        </w:numPr>
        <w:spacing w:after="0" w:line="240" w:lineRule="auto"/>
        <w:rPr>
          <w:rFonts w:ascii="Times New Roman" w:hAnsi="Times New Roman" w:cs="Times New Roman"/>
          <w:sz w:val="22"/>
          <w:szCs w:val="22"/>
        </w:rPr>
      </w:pPr>
      <w:proofErr w:type="spellStart"/>
      <w:r w:rsidRPr="00897374">
        <w:rPr>
          <w:rFonts w:ascii="Times New Roman" w:hAnsi="Times New Roman" w:cs="Times New Roman"/>
          <w:sz w:val="22"/>
          <w:szCs w:val="22"/>
        </w:rPr>
        <w:t>Ünitelendirilmiş</w:t>
      </w:r>
      <w:proofErr w:type="spellEnd"/>
      <w:r w:rsidRPr="00897374">
        <w:rPr>
          <w:rFonts w:ascii="Times New Roman" w:hAnsi="Times New Roman" w:cs="Times New Roman"/>
          <w:sz w:val="22"/>
          <w:szCs w:val="22"/>
        </w:rPr>
        <w:t xml:space="preserve"> yıllık planlar, MEB 2026-2027 çalışma takviminde yer alan 181,5 iş günü ve felsefe grubu süre tablolarına göre hazırlanacaktır. </w:t>
      </w:r>
    </w:p>
    <w:p w:rsidR="00E02D53" w:rsidRPr="00897374" w:rsidRDefault="00E02D53" w:rsidP="00E02D53">
      <w:pPr>
        <w:numPr>
          <w:ilvl w:val="0"/>
          <w:numId w:val="14"/>
        </w:numPr>
        <w:spacing w:after="0" w:line="240" w:lineRule="auto"/>
        <w:rPr>
          <w:rFonts w:ascii="Times New Roman" w:hAnsi="Times New Roman" w:cs="Times New Roman"/>
          <w:sz w:val="22"/>
          <w:szCs w:val="22"/>
        </w:rPr>
      </w:pPr>
      <w:r w:rsidRPr="00897374">
        <w:rPr>
          <w:rFonts w:ascii="Times New Roman" w:hAnsi="Times New Roman" w:cs="Times New Roman"/>
          <w:sz w:val="22"/>
          <w:szCs w:val="22"/>
        </w:rPr>
        <w:t xml:space="preserve">10 ve 11. sınıflarda 4'er saat olarak ayrılan Okul Temelli Planlama süresi felsefi okuma halkaları, felsefi film eleştirileri, kitap analizleri ve felsefi söyleşiler için kullanılacaktır. </w:t>
      </w:r>
    </w:p>
    <w:p w:rsidR="00E02D53" w:rsidRPr="00897374" w:rsidRDefault="00E02D53" w:rsidP="00E02D53">
      <w:pPr>
        <w:numPr>
          <w:ilvl w:val="0"/>
          <w:numId w:val="14"/>
        </w:numPr>
        <w:spacing w:after="0" w:line="240" w:lineRule="auto"/>
        <w:rPr>
          <w:rFonts w:ascii="Times New Roman" w:hAnsi="Times New Roman" w:cs="Times New Roman"/>
          <w:sz w:val="22"/>
          <w:szCs w:val="22"/>
        </w:rPr>
      </w:pPr>
      <w:r w:rsidRPr="00897374">
        <w:rPr>
          <w:rFonts w:ascii="Times New Roman" w:hAnsi="Times New Roman" w:cs="Times New Roman"/>
          <w:sz w:val="22"/>
          <w:szCs w:val="22"/>
        </w:rPr>
        <w:t xml:space="preserve">Yazılı sınavlar MEB Ölçme ve Değerlendirme Yönetmeliği uyarınca İl Zümresi Konu Soru Dağılım Tabloları ve açık uçlu senaryolar doğrultusunda gerçekleştirilecektir. </w:t>
      </w:r>
    </w:p>
    <w:p w:rsidR="00E02D53" w:rsidRPr="00897374" w:rsidRDefault="00E02D53" w:rsidP="00E02D53">
      <w:pPr>
        <w:numPr>
          <w:ilvl w:val="0"/>
          <w:numId w:val="14"/>
        </w:numPr>
        <w:spacing w:after="0" w:line="240" w:lineRule="auto"/>
        <w:rPr>
          <w:rFonts w:ascii="Times New Roman" w:hAnsi="Times New Roman" w:cs="Times New Roman"/>
          <w:sz w:val="22"/>
          <w:szCs w:val="22"/>
        </w:rPr>
      </w:pPr>
      <w:r w:rsidRPr="00897374">
        <w:rPr>
          <w:rFonts w:ascii="Times New Roman" w:hAnsi="Times New Roman" w:cs="Times New Roman"/>
          <w:sz w:val="22"/>
          <w:szCs w:val="22"/>
        </w:rPr>
        <w:t xml:space="preserve">Performans görevlerinde 10. sınıflarda 100-250 kelimelik metin inceleme; 11. sınıflarda ise en az 250 kelimelik özgün felsefi deneme yazımı yaptırılacak ve analitik </w:t>
      </w:r>
      <w:proofErr w:type="spellStart"/>
      <w:r w:rsidRPr="00897374">
        <w:rPr>
          <w:rFonts w:ascii="Times New Roman" w:hAnsi="Times New Roman" w:cs="Times New Roman"/>
          <w:sz w:val="22"/>
          <w:szCs w:val="22"/>
        </w:rPr>
        <w:t>rubriklerle</w:t>
      </w:r>
      <w:proofErr w:type="spellEnd"/>
      <w:r w:rsidRPr="00897374">
        <w:rPr>
          <w:rFonts w:ascii="Times New Roman" w:hAnsi="Times New Roman" w:cs="Times New Roman"/>
          <w:sz w:val="22"/>
          <w:szCs w:val="22"/>
        </w:rPr>
        <w:t xml:space="preserve"> puanlanacaktır. </w:t>
      </w:r>
    </w:p>
    <w:p w:rsidR="00E02D53" w:rsidRPr="00897374" w:rsidRDefault="00E02D53" w:rsidP="00E02D53">
      <w:pPr>
        <w:numPr>
          <w:ilvl w:val="0"/>
          <w:numId w:val="14"/>
        </w:numPr>
        <w:spacing w:after="0" w:line="240" w:lineRule="auto"/>
        <w:rPr>
          <w:rFonts w:ascii="Times New Roman" w:hAnsi="Times New Roman" w:cs="Times New Roman"/>
          <w:sz w:val="22"/>
          <w:szCs w:val="22"/>
        </w:rPr>
      </w:pPr>
      <w:r w:rsidRPr="00897374">
        <w:rPr>
          <w:rFonts w:ascii="Times New Roman" w:hAnsi="Times New Roman" w:cs="Times New Roman"/>
          <w:sz w:val="22"/>
          <w:szCs w:val="22"/>
        </w:rPr>
        <w:t xml:space="preserve">MEBİ, EBA ve OGM Materyal içerikleri ders işlenişi ve ödev süreçlerine tam </w:t>
      </w:r>
      <w:proofErr w:type="gramStart"/>
      <w:r w:rsidRPr="00897374">
        <w:rPr>
          <w:rFonts w:ascii="Times New Roman" w:hAnsi="Times New Roman" w:cs="Times New Roman"/>
          <w:sz w:val="22"/>
          <w:szCs w:val="22"/>
        </w:rPr>
        <w:t>entegre</w:t>
      </w:r>
      <w:proofErr w:type="gramEnd"/>
      <w:r w:rsidRPr="00897374">
        <w:rPr>
          <w:rFonts w:ascii="Times New Roman" w:hAnsi="Times New Roman" w:cs="Times New Roman"/>
          <w:sz w:val="22"/>
          <w:szCs w:val="22"/>
        </w:rPr>
        <w:t xml:space="preserve"> edilecektir. </w:t>
      </w:r>
    </w:p>
    <w:p w:rsidR="00E02D53" w:rsidRPr="00897374" w:rsidRDefault="00E02D53" w:rsidP="00E02D53">
      <w:pPr>
        <w:numPr>
          <w:ilvl w:val="0"/>
          <w:numId w:val="14"/>
        </w:numPr>
        <w:spacing w:after="0" w:line="240" w:lineRule="auto"/>
        <w:rPr>
          <w:rFonts w:ascii="Times New Roman" w:hAnsi="Times New Roman" w:cs="Times New Roman"/>
          <w:sz w:val="22"/>
          <w:szCs w:val="22"/>
        </w:rPr>
      </w:pPr>
      <w:r w:rsidRPr="00897374">
        <w:rPr>
          <w:rFonts w:ascii="Times New Roman" w:hAnsi="Times New Roman" w:cs="Times New Roman"/>
          <w:sz w:val="22"/>
          <w:szCs w:val="22"/>
        </w:rPr>
        <w:t xml:space="preserve">Türk Dili ve Edebiyatı, Tarih, Din Kültürü ve Ahlak Bilgisi ve Fen Bilimleri zümreleriyle disiplinler arası protokoller yürütülecektir. </w:t>
      </w:r>
    </w:p>
    <w:p w:rsidR="00E02D53" w:rsidRPr="00897374" w:rsidRDefault="00E02D53" w:rsidP="00E02D53">
      <w:pPr>
        <w:numPr>
          <w:ilvl w:val="0"/>
          <w:numId w:val="14"/>
        </w:numPr>
        <w:spacing w:after="0" w:line="240" w:lineRule="auto"/>
        <w:rPr>
          <w:rFonts w:ascii="Times New Roman" w:hAnsi="Times New Roman" w:cs="Times New Roman"/>
          <w:sz w:val="22"/>
          <w:szCs w:val="22"/>
        </w:rPr>
      </w:pPr>
      <w:r w:rsidRPr="00897374">
        <w:rPr>
          <w:rFonts w:ascii="Times New Roman" w:hAnsi="Times New Roman" w:cs="Times New Roman"/>
          <w:sz w:val="22"/>
          <w:szCs w:val="22"/>
        </w:rPr>
        <w:t xml:space="preserve">Çevre Sorunları ve Teknoloji ünitelerinde eko-etik, </w:t>
      </w:r>
      <w:proofErr w:type="spellStart"/>
      <w:r w:rsidRPr="00897374">
        <w:rPr>
          <w:rFonts w:ascii="Times New Roman" w:hAnsi="Times New Roman" w:cs="Times New Roman"/>
          <w:sz w:val="22"/>
          <w:szCs w:val="22"/>
        </w:rPr>
        <w:t>biyoetik</w:t>
      </w:r>
      <w:proofErr w:type="spellEnd"/>
      <w:r w:rsidRPr="00897374">
        <w:rPr>
          <w:rFonts w:ascii="Times New Roman" w:hAnsi="Times New Roman" w:cs="Times New Roman"/>
          <w:sz w:val="22"/>
          <w:szCs w:val="22"/>
        </w:rPr>
        <w:t xml:space="preserve"> ve yapay zekâ etiği tartışmalarına ağırlık verilecektir. </w:t>
      </w:r>
    </w:p>
    <w:p w:rsidR="00E02D53" w:rsidRPr="00897374" w:rsidRDefault="00E02D53" w:rsidP="00E02D53">
      <w:pPr>
        <w:numPr>
          <w:ilvl w:val="0"/>
          <w:numId w:val="14"/>
        </w:numPr>
        <w:spacing w:after="0" w:line="240" w:lineRule="auto"/>
        <w:rPr>
          <w:rFonts w:ascii="Times New Roman" w:hAnsi="Times New Roman" w:cs="Times New Roman"/>
          <w:sz w:val="22"/>
          <w:szCs w:val="22"/>
        </w:rPr>
      </w:pPr>
      <w:r w:rsidRPr="00897374">
        <w:rPr>
          <w:rFonts w:ascii="Times New Roman" w:hAnsi="Times New Roman" w:cs="Times New Roman"/>
          <w:sz w:val="22"/>
          <w:szCs w:val="22"/>
        </w:rPr>
        <w:t xml:space="preserve">TÜBİTAK 2204-A, TUBİTAK 4006 yarışmalarına okul şartlarına ve öğrenci durumlarına göre hazırlık ve tanıtım çalışmaları sağlanacaktır. </w:t>
      </w:r>
    </w:p>
    <w:p w:rsidR="00E02D53" w:rsidRPr="00897374" w:rsidRDefault="00E02D53" w:rsidP="00E02D53">
      <w:pPr>
        <w:numPr>
          <w:ilvl w:val="0"/>
          <w:numId w:val="14"/>
        </w:numPr>
        <w:spacing w:after="0" w:line="240" w:lineRule="auto"/>
        <w:rPr>
          <w:rFonts w:ascii="Times New Roman" w:hAnsi="Times New Roman" w:cs="Times New Roman"/>
          <w:sz w:val="22"/>
          <w:szCs w:val="22"/>
        </w:rPr>
      </w:pPr>
      <w:r w:rsidRPr="00897374">
        <w:rPr>
          <w:rFonts w:ascii="Times New Roman" w:hAnsi="Times New Roman" w:cs="Times New Roman"/>
          <w:sz w:val="22"/>
          <w:szCs w:val="22"/>
        </w:rPr>
        <w:t xml:space="preserve">Sınıflarda öğrenci hazır </w:t>
      </w:r>
      <w:proofErr w:type="spellStart"/>
      <w:r w:rsidRPr="00897374">
        <w:rPr>
          <w:rFonts w:ascii="Times New Roman" w:hAnsi="Times New Roman" w:cs="Times New Roman"/>
          <w:sz w:val="22"/>
          <w:szCs w:val="22"/>
        </w:rPr>
        <w:t>bulunuşluğuna</w:t>
      </w:r>
      <w:proofErr w:type="spellEnd"/>
      <w:r w:rsidRPr="00897374">
        <w:rPr>
          <w:rFonts w:ascii="Times New Roman" w:hAnsi="Times New Roman" w:cs="Times New Roman"/>
          <w:sz w:val="22"/>
          <w:szCs w:val="22"/>
        </w:rPr>
        <w:t xml:space="preserve"> göre destekleme ve zenginleştirmeyi içeren farklılaştırılmış öğretim teknikleri uygulanacaktır.</w:t>
      </w:r>
    </w:p>
    <w:p w:rsidR="00E02D53" w:rsidRPr="00897374" w:rsidRDefault="00E02D53" w:rsidP="00E02D53">
      <w:pPr>
        <w:spacing w:after="0" w:line="240" w:lineRule="auto"/>
        <w:rPr>
          <w:rFonts w:ascii="Times New Roman" w:hAnsi="Times New Roman" w:cs="Times New Roman"/>
          <w:sz w:val="22"/>
          <w:szCs w:val="22"/>
        </w:rPr>
      </w:pPr>
    </w:p>
    <w:p w:rsidR="00E02D53" w:rsidRPr="006B2795" w:rsidRDefault="00E02D53" w:rsidP="00E02D53">
      <w:pPr>
        <w:keepNext/>
        <w:spacing w:after="0" w:line="240" w:lineRule="auto"/>
        <w:rPr>
          <w:rFonts w:ascii="Times New Roman" w:hAnsi="Times New Roman" w:cs="Times New Roman"/>
          <w:b/>
          <w:bCs/>
          <w:sz w:val="22"/>
          <w:szCs w:val="22"/>
        </w:rPr>
      </w:pPr>
      <w:r>
        <w:rPr>
          <w:rFonts w:ascii="Times New Roman" w:hAnsi="Times New Roman" w:cs="Times New Roman"/>
          <w:b/>
          <w:bCs/>
          <w:sz w:val="22"/>
          <w:szCs w:val="22"/>
        </w:rPr>
        <w:t xml:space="preserve">      </w:t>
      </w:r>
      <w:proofErr w:type="gramStart"/>
      <w:r>
        <w:rPr>
          <w:rFonts w:ascii="Times New Roman" w:hAnsi="Times New Roman" w:cs="Times New Roman"/>
          <w:b/>
          <w:bCs/>
          <w:sz w:val="22"/>
          <w:szCs w:val="22"/>
        </w:rPr>
        <w:t>…………………….</w:t>
      </w:r>
      <w:proofErr w:type="gramEnd"/>
      <w:r w:rsidRPr="006B2795">
        <w:rPr>
          <w:rFonts w:ascii="Times New Roman" w:hAnsi="Times New Roman" w:cs="Times New Roman"/>
          <w:b/>
          <w:bCs/>
          <w:sz w:val="22"/>
          <w:szCs w:val="22"/>
        </w:rPr>
        <w:tab/>
      </w:r>
      <w:r w:rsidRPr="006B2795">
        <w:rPr>
          <w:rFonts w:ascii="Times New Roman" w:hAnsi="Times New Roman" w:cs="Times New Roman"/>
          <w:b/>
          <w:bCs/>
          <w:sz w:val="22"/>
          <w:szCs w:val="22"/>
        </w:rPr>
        <w:tab/>
      </w:r>
      <w:r w:rsidRPr="006B2795">
        <w:rPr>
          <w:rFonts w:ascii="Times New Roman" w:hAnsi="Times New Roman" w:cs="Times New Roman"/>
          <w:b/>
          <w:bCs/>
          <w:sz w:val="22"/>
          <w:szCs w:val="22"/>
        </w:rPr>
        <w:tab/>
      </w:r>
      <w:r w:rsidRPr="006B2795">
        <w:rPr>
          <w:rFonts w:ascii="Times New Roman" w:hAnsi="Times New Roman" w:cs="Times New Roman"/>
          <w:b/>
          <w:bCs/>
          <w:sz w:val="22"/>
          <w:szCs w:val="22"/>
        </w:rPr>
        <w:tab/>
      </w:r>
      <w:r w:rsidRPr="006B2795">
        <w:rPr>
          <w:rFonts w:ascii="Times New Roman" w:hAnsi="Times New Roman" w:cs="Times New Roman"/>
          <w:b/>
          <w:bCs/>
          <w:sz w:val="22"/>
          <w:szCs w:val="22"/>
        </w:rPr>
        <w:tab/>
      </w:r>
      <w:r w:rsidRPr="006B2795">
        <w:rPr>
          <w:rFonts w:ascii="Times New Roman" w:hAnsi="Times New Roman" w:cs="Times New Roman"/>
          <w:b/>
          <w:bCs/>
          <w:sz w:val="22"/>
          <w:szCs w:val="22"/>
        </w:rPr>
        <w:tab/>
      </w:r>
      <w:r w:rsidRPr="006B2795">
        <w:rPr>
          <w:rFonts w:ascii="Times New Roman" w:hAnsi="Times New Roman" w:cs="Times New Roman"/>
          <w:b/>
          <w:bCs/>
          <w:sz w:val="22"/>
          <w:szCs w:val="22"/>
        </w:rPr>
        <w:tab/>
      </w:r>
      <w:r>
        <w:rPr>
          <w:rFonts w:ascii="Times New Roman" w:hAnsi="Times New Roman" w:cs="Times New Roman"/>
          <w:b/>
          <w:bCs/>
          <w:sz w:val="22"/>
          <w:szCs w:val="22"/>
        </w:rPr>
        <w:t xml:space="preserve">                 </w:t>
      </w:r>
      <w:proofErr w:type="gramStart"/>
      <w:r>
        <w:rPr>
          <w:rFonts w:ascii="Times New Roman" w:hAnsi="Times New Roman" w:cs="Times New Roman"/>
          <w:b/>
          <w:bCs/>
          <w:sz w:val="22"/>
          <w:szCs w:val="22"/>
        </w:rPr>
        <w:t>………………….</w:t>
      </w:r>
      <w:proofErr w:type="gramEnd"/>
      <w:r w:rsidRPr="006B2795">
        <w:rPr>
          <w:rFonts w:ascii="Times New Roman" w:hAnsi="Times New Roman" w:cs="Times New Roman"/>
          <w:b/>
          <w:bCs/>
          <w:sz w:val="22"/>
          <w:szCs w:val="22"/>
        </w:rPr>
        <w:t xml:space="preserve"> </w:t>
      </w:r>
    </w:p>
    <w:p w:rsidR="00E02D53" w:rsidRPr="006B2795" w:rsidRDefault="00E02D53" w:rsidP="00E02D53">
      <w:pPr>
        <w:spacing w:after="0" w:line="240" w:lineRule="auto"/>
        <w:rPr>
          <w:rFonts w:ascii="Times New Roman" w:hAnsi="Times New Roman" w:cs="Times New Roman"/>
          <w:b/>
          <w:bCs/>
          <w:sz w:val="22"/>
          <w:szCs w:val="22"/>
        </w:rPr>
      </w:pPr>
      <w:r w:rsidRPr="006B2795">
        <w:rPr>
          <w:rFonts w:ascii="Times New Roman" w:hAnsi="Times New Roman" w:cs="Times New Roman"/>
          <w:b/>
          <w:bCs/>
          <w:sz w:val="22"/>
          <w:szCs w:val="22"/>
        </w:rPr>
        <w:t>Felsefe Grubu Öğretmeni</w:t>
      </w:r>
      <w:r w:rsidRPr="006B2795">
        <w:rPr>
          <w:rFonts w:ascii="Times New Roman" w:hAnsi="Times New Roman" w:cs="Times New Roman"/>
          <w:b/>
          <w:bCs/>
          <w:sz w:val="22"/>
          <w:szCs w:val="22"/>
        </w:rPr>
        <w:tab/>
      </w:r>
      <w:r w:rsidRPr="006B2795">
        <w:rPr>
          <w:rFonts w:ascii="Times New Roman" w:hAnsi="Times New Roman" w:cs="Times New Roman"/>
          <w:b/>
          <w:bCs/>
          <w:sz w:val="22"/>
          <w:szCs w:val="22"/>
        </w:rPr>
        <w:tab/>
      </w:r>
      <w:r w:rsidRPr="006B2795">
        <w:rPr>
          <w:rFonts w:ascii="Times New Roman" w:hAnsi="Times New Roman" w:cs="Times New Roman"/>
          <w:b/>
          <w:bCs/>
          <w:sz w:val="22"/>
          <w:szCs w:val="22"/>
        </w:rPr>
        <w:tab/>
      </w:r>
      <w:r w:rsidRPr="006B2795">
        <w:rPr>
          <w:rFonts w:ascii="Times New Roman" w:hAnsi="Times New Roman" w:cs="Times New Roman"/>
          <w:b/>
          <w:bCs/>
          <w:sz w:val="22"/>
          <w:szCs w:val="22"/>
        </w:rPr>
        <w:tab/>
      </w:r>
      <w:r w:rsidRPr="006B2795">
        <w:rPr>
          <w:rFonts w:ascii="Times New Roman" w:hAnsi="Times New Roman" w:cs="Times New Roman"/>
          <w:b/>
          <w:bCs/>
          <w:sz w:val="22"/>
          <w:szCs w:val="22"/>
        </w:rPr>
        <w:tab/>
      </w:r>
      <w:r w:rsidRPr="006B2795">
        <w:rPr>
          <w:rFonts w:ascii="Times New Roman" w:hAnsi="Times New Roman" w:cs="Times New Roman"/>
          <w:b/>
          <w:bCs/>
          <w:sz w:val="22"/>
          <w:szCs w:val="22"/>
        </w:rPr>
        <w:tab/>
      </w:r>
      <w:r w:rsidRPr="006B2795">
        <w:rPr>
          <w:rFonts w:ascii="Times New Roman" w:hAnsi="Times New Roman" w:cs="Times New Roman"/>
          <w:b/>
          <w:bCs/>
          <w:sz w:val="22"/>
          <w:szCs w:val="22"/>
        </w:rPr>
        <w:tab/>
      </w:r>
      <w:r w:rsidRPr="006B2795">
        <w:rPr>
          <w:rFonts w:ascii="Times New Roman" w:hAnsi="Times New Roman" w:cs="Times New Roman"/>
          <w:b/>
          <w:bCs/>
          <w:sz w:val="22"/>
          <w:szCs w:val="22"/>
        </w:rPr>
        <w:tab/>
        <w:t xml:space="preserve">  </w:t>
      </w:r>
      <w:r>
        <w:rPr>
          <w:rFonts w:ascii="Times New Roman" w:hAnsi="Times New Roman" w:cs="Times New Roman"/>
          <w:b/>
          <w:bCs/>
          <w:sz w:val="22"/>
          <w:szCs w:val="22"/>
        </w:rPr>
        <w:t xml:space="preserve">  </w:t>
      </w:r>
      <w:r w:rsidRPr="006B2795">
        <w:rPr>
          <w:rFonts w:ascii="Times New Roman" w:hAnsi="Times New Roman" w:cs="Times New Roman"/>
          <w:b/>
          <w:bCs/>
          <w:sz w:val="22"/>
          <w:szCs w:val="22"/>
        </w:rPr>
        <w:t>Müdür Yardımcısı</w:t>
      </w:r>
    </w:p>
    <w:p w:rsidR="00E02D53" w:rsidRPr="006B2795" w:rsidRDefault="00E02D53" w:rsidP="00E02D53">
      <w:pPr>
        <w:spacing w:after="0" w:line="240" w:lineRule="auto"/>
        <w:rPr>
          <w:rFonts w:ascii="Times New Roman" w:hAnsi="Times New Roman" w:cs="Times New Roman"/>
          <w:sz w:val="22"/>
          <w:szCs w:val="22"/>
        </w:rPr>
      </w:pPr>
    </w:p>
    <w:p w:rsidR="00E02D53" w:rsidRPr="006B2795" w:rsidRDefault="00ED7A81" w:rsidP="00E02D53">
      <w:pPr>
        <w:keepNext/>
        <w:spacing w:after="0" w:line="240" w:lineRule="auto"/>
        <w:rPr>
          <w:rFonts w:ascii="Times New Roman" w:hAnsi="Times New Roman" w:cs="Times New Roman"/>
          <w:b/>
          <w:bCs/>
          <w:sz w:val="22"/>
          <w:szCs w:val="22"/>
        </w:rPr>
      </w:pPr>
      <w:r>
        <w:rPr>
          <w:rFonts w:ascii="Times New Roman" w:hAnsi="Times New Roman" w:cs="Times New Roman"/>
          <w:b/>
          <w:bCs/>
          <w:sz w:val="22"/>
          <w:szCs w:val="22"/>
        </w:rPr>
        <w:t xml:space="preserve">                                                                                    </w:t>
      </w:r>
      <w:bookmarkStart w:id="0" w:name="_GoBack"/>
      <w:bookmarkEnd w:id="0"/>
      <w:r w:rsidR="00E02D53">
        <w:rPr>
          <w:rFonts w:ascii="Times New Roman" w:hAnsi="Times New Roman" w:cs="Times New Roman"/>
          <w:b/>
          <w:bCs/>
          <w:sz w:val="22"/>
          <w:szCs w:val="22"/>
        </w:rPr>
        <w:t>…/…/……</w:t>
      </w:r>
    </w:p>
    <w:p w:rsidR="00E02D53" w:rsidRPr="006B2795" w:rsidRDefault="00E02D53" w:rsidP="00E02D53">
      <w:pPr>
        <w:keepNext/>
        <w:spacing w:after="0" w:line="240" w:lineRule="auto"/>
        <w:jc w:val="center"/>
        <w:rPr>
          <w:rFonts w:ascii="Times New Roman" w:hAnsi="Times New Roman" w:cs="Times New Roman"/>
          <w:b/>
          <w:bCs/>
          <w:sz w:val="22"/>
          <w:szCs w:val="22"/>
        </w:rPr>
      </w:pPr>
      <w:r w:rsidRPr="006B2795">
        <w:rPr>
          <w:rFonts w:ascii="Times New Roman" w:hAnsi="Times New Roman" w:cs="Times New Roman"/>
          <w:b/>
          <w:bCs/>
          <w:sz w:val="22"/>
          <w:szCs w:val="22"/>
        </w:rPr>
        <w:t>UYGUNDUR</w:t>
      </w:r>
    </w:p>
    <w:p w:rsidR="00E02D53" w:rsidRPr="006B2795" w:rsidRDefault="00E02D53" w:rsidP="00E02D53">
      <w:pPr>
        <w:keepNext/>
        <w:spacing w:after="0" w:line="240" w:lineRule="auto"/>
        <w:jc w:val="center"/>
        <w:rPr>
          <w:rFonts w:ascii="Times New Roman" w:hAnsi="Times New Roman" w:cs="Times New Roman"/>
          <w:b/>
          <w:bCs/>
          <w:sz w:val="22"/>
          <w:szCs w:val="22"/>
        </w:rPr>
      </w:pPr>
    </w:p>
    <w:p w:rsidR="00E02D53" w:rsidRPr="006B2795" w:rsidRDefault="00E02D53" w:rsidP="00E02D53">
      <w:pPr>
        <w:keepNext/>
        <w:spacing w:after="0" w:line="240" w:lineRule="auto"/>
        <w:rPr>
          <w:rFonts w:ascii="Times New Roman" w:hAnsi="Times New Roman" w:cs="Times New Roman"/>
          <w:b/>
          <w:bCs/>
          <w:sz w:val="22"/>
          <w:szCs w:val="22"/>
        </w:rPr>
      </w:pPr>
      <w:r w:rsidRPr="006B2795">
        <w:rPr>
          <w:rFonts w:ascii="Times New Roman" w:hAnsi="Times New Roman" w:cs="Times New Roman"/>
          <w:b/>
          <w:bCs/>
          <w:sz w:val="22"/>
          <w:szCs w:val="22"/>
        </w:rPr>
        <w:t xml:space="preserve">                                                                                </w:t>
      </w:r>
      <w:proofErr w:type="gramStart"/>
      <w:r>
        <w:rPr>
          <w:rFonts w:ascii="Times New Roman" w:hAnsi="Times New Roman" w:cs="Times New Roman"/>
          <w:b/>
          <w:bCs/>
          <w:sz w:val="22"/>
          <w:szCs w:val="22"/>
        </w:rPr>
        <w:t>…………………</w:t>
      </w:r>
      <w:proofErr w:type="gramEnd"/>
    </w:p>
    <w:p w:rsidR="0048722C" w:rsidRDefault="00ED7A81" w:rsidP="00E02D53">
      <w:pPr>
        <w:spacing w:after="0" w:line="240" w:lineRule="auto"/>
      </w:pPr>
      <w:r>
        <w:rPr>
          <w:rFonts w:ascii="Times New Roman" w:hAnsi="Times New Roman" w:cs="Times New Roman"/>
          <w:b/>
          <w:bCs/>
          <w:sz w:val="22"/>
          <w:szCs w:val="22"/>
        </w:rPr>
        <w:t xml:space="preserve">                                                                                </w:t>
      </w:r>
      <w:r w:rsidR="00E02D53" w:rsidRPr="006B2795">
        <w:rPr>
          <w:rFonts w:ascii="Times New Roman" w:hAnsi="Times New Roman" w:cs="Times New Roman"/>
          <w:b/>
          <w:bCs/>
          <w:sz w:val="22"/>
          <w:szCs w:val="22"/>
        </w:rPr>
        <w:t>Okul Müdürü</w:t>
      </w:r>
    </w:p>
    <w:sectPr w:rsidR="0048722C" w:rsidSect="00E02D53">
      <w:pgSz w:w="11906" w:h="16838"/>
      <w:pgMar w:top="709" w:right="849" w:bottom="426"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F4D84"/>
    <w:multiLevelType w:val="multilevel"/>
    <w:tmpl w:val="21B8F58E"/>
    <w:lvl w:ilvl="0">
      <w:start w:val="1"/>
      <w:numFmt w:val="decimal"/>
      <w:lvlText w:val="%1."/>
      <w:lvlJc w:val="left"/>
      <w:pPr>
        <w:tabs>
          <w:tab w:val="num" w:pos="644"/>
        </w:tabs>
        <w:ind w:left="644" w:hanging="360"/>
      </w:pPr>
    </w:lvl>
    <w:lvl w:ilvl="1">
      <w:start w:val="1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B0238A"/>
    <w:multiLevelType w:val="multilevel"/>
    <w:tmpl w:val="2104F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915E9F"/>
    <w:multiLevelType w:val="multilevel"/>
    <w:tmpl w:val="8D846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BD05DC"/>
    <w:multiLevelType w:val="multilevel"/>
    <w:tmpl w:val="F1D07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D6C5726"/>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32482324"/>
    <w:multiLevelType w:val="multilevel"/>
    <w:tmpl w:val="AD8EC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3E058A3"/>
    <w:multiLevelType w:val="multilevel"/>
    <w:tmpl w:val="381A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B9876D1"/>
    <w:multiLevelType w:val="multilevel"/>
    <w:tmpl w:val="E9201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FFE2DD5"/>
    <w:multiLevelType w:val="multilevel"/>
    <w:tmpl w:val="01D47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27B17C7"/>
    <w:multiLevelType w:val="hybridMultilevel"/>
    <w:tmpl w:val="B140579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0">
    <w:nsid w:val="440A6DDE"/>
    <w:multiLevelType w:val="multilevel"/>
    <w:tmpl w:val="56B85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6085E06"/>
    <w:multiLevelType w:val="multilevel"/>
    <w:tmpl w:val="BB6A5E6E"/>
    <w:lvl w:ilvl="0">
      <w:start w:val="1"/>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7F66E93"/>
    <w:multiLevelType w:val="multilevel"/>
    <w:tmpl w:val="BC7EA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E1E1B03"/>
    <w:multiLevelType w:val="multilevel"/>
    <w:tmpl w:val="F814D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3391CB4"/>
    <w:multiLevelType w:val="hybridMultilevel"/>
    <w:tmpl w:val="9D8EBE72"/>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5">
    <w:nsid w:val="7A0C7A6B"/>
    <w:multiLevelType w:val="multilevel"/>
    <w:tmpl w:val="70922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F5B1582"/>
    <w:multiLevelType w:val="multilevel"/>
    <w:tmpl w:val="AC7E0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6"/>
  </w:num>
  <w:num w:numId="4">
    <w:abstractNumId w:val="13"/>
  </w:num>
  <w:num w:numId="5">
    <w:abstractNumId w:val="1"/>
  </w:num>
  <w:num w:numId="6">
    <w:abstractNumId w:val="5"/>
  </w:num>
  <w:num w:numId="7">
    <w:abstractNumId w:val="10"/>
  </w:num>
  <w:num w:numId="8">
    <w:abstractNumId w:val="3"/>
  </w:num>
  <w:num w:numId="9">
    <w:abstractNumId w:val="16"/>
  </w:num>
  <w:num w:numId="10">
    <w:abstractNumId w:val="15"/>
  </w:num>
  <w:num w:numId="11">
    <w:abstractNumId w:val="8"/>
  </w:num>
  <w:num w:numId="12">
    <w:abstractNumId w:val="12"/>
  </w:num>
  <w:num w:numId="13">
    <w:abstractNumId w:val="7"/>
  </w:num>
  <w:num w:numId="14">
    <w:abstractNumId w:val="11"/>
  </w:num>
  <w:num w:numId="15">
    <w:abstractNumId w:val="9"/>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D53"/>
    <w:rsid w:val="001D58D2"/>
    <w:rsid w:val="001F23E8"/>
    <w:rsid w:val="0048722C"/>
    <w:rsid w:val="00E02D53"/>
    <w:rsid w:val="00ED7A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FE4DAC-B132-4591-BD3D-1840590D2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D53"/>
    <w:pPr>
      <w:spacing w:line="278" w:lineRule="auto"/>
    </w:pPr>
    <w:rPr>
      <w:kern w:val="2"/>
      <w:sz w:val="24"/>
      <w:szCs w:val="24"/>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02D53"/>
    <w:pPr>
      <w:ind w:left="720"/>
      <w:contextualSpacing/>
    </w:pPr>
  </w:style>
  <w:style w:type="character" w:customStyle="1" w:styleId="s2">
    <w:name w:val="s2"/>
    <w:basedOn w:val="VarsaylanParagrafYazTipi"/>
    <w:rsid w:val="00E02D53"/>
  </w:style>
  <w:style w:type="character" w:customStyle="1" w:styleId="s1">
    <w:name w:val="s1"/>
    <w:basedOn w:val="VarsaylanParagrafYazTipi"/>
    <w:rsid w:val="00E02D53"/>
  </w:style>
  <w:style w:type="paragraph" w:styleId="AralkYok">
    <w:name w:val="No Spacing"/>
    <w:uiPriority w:val="1"/>
    <w:qFormat/>
    <w:rsid w:val="00E02D53"/>
    <w:pPr>
      <w:spacing w:after="0" w:line="240" w:lineRule="auto"/>
    </w:pPr>
    <w:rPr>
      <w:kern w:val="2"/>
      <w:sz w:val="24"/>
      <w:szCs w:val="24"/>
      <w14:ligatures w14:val="standardContextual"/>
    </w:rPr>
  </w:style>
  <w:style w:type="table" w:styleId="TabloKlavuzu">
    <w:name w:val="Table Grid"/>
    <w:basedOn w:val="NormalTablo"/>
    <w:rsid w:val="00E02D5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5158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9</Pages>
  <Words>5688</Words>
  <Characters>32426</Characters>
  <Application>Microsoft Office Word</Application>
  <DocSecurity>0</DocSecurity>
  <Lines>270</Lines>
  <Paragraphs>76</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38038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Microsoft hesabı</cp:lastModifiedBy>
  <cp:revision>2</cp:revision>
  <dcterms:created xsi:type="dcterms:W3CDTF">2026-09-11T19:33:00Z</dcterms:created>
  <dcterms:modified xsi:type="dcterms:W3CDTF">2026-09-11T19:54:00Z</dcterms:modified>
</cp:coreProperties>
</file>